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2DE2B65C" w14:textId="10AF7EC9" w:rsidR="00B72218" w:rsidRPr="00BC720C" w:rsidRDefault="00B72218" w:rsidP="00B72218">
            <w:pPr>
              <w:autoSpaceDE w:val="0"/>
              <w:autoSpaceDN w:val="0"/>
              <w:adjustRightInd w:val="0"/>
              <w:rPr>
                <w:b/>
                <w:bCs/>
                <w:szCs w:val="24"/>
                <w:lang w:eastAsia="lt-LT"/>
              </w:rPr>
            </w:pPr>
            <w:r>
              <w:rPr>
                <w:b/>
                <w:bCs/>
                <w:szCs w:val="24"/>
                <w:lang w:eastAsia="lt-LT"/>
              </w:rPr>
              <w:t>L</w:t>
            </w:r>
            <w:bookmarkStart w:id="0" w:name="_GoBack"/>
            <w:bookmarkEnd w:id="0"/>
            <w:r w:rsidRPr="00BC720C">
              <w:rPr>
                <w:b/>
                <w:bCs/>
                <w:szCs w:val="24"/>
                <w:lang w:eastAsia="lt-LT"/>
              </w:rPr>
              <w:t>eidinių teksto redagavimo lietuvių</w:t>
            </w:r>
          </w:p>
          <w:p w14:paraId="03E7B0F3" w14:textId="52C5B10A" w:rsidR="003F721B" w:rsidRDefault="00B72218" w:rsidP="00B72218">
            <w:pPr>
              <w:jc w:val="both"/>
              <w:rPr>
                <w:kern w:val="2"/>
                <w:szCs w:val="24"/>
              </w:rPr>
            </w:pPr>
            <w:r w:rsidRPr="00BC720C">
              <w:rPr>
                <w:b/>
                <w:bCs/>
                <w:szCs w:val="24"/>
                <w:lang w:eastAsia="lt-LT"/>
              </w:rPr>
              <w:t>ir anglų kalbomis</w:t>
            </w:r>
            <w:r>
              <w:rPr>
                <w:rFonts w:ascii="Arial-BoldMT" w:hAnsi="Arial-BoldMT" w:cs="Arial-BoldMT"/>
                <w:b/>
                <w:bCs/>
                <w:szCs w:val="24"/>
                <w:lang w:eastAsia="lt-LT"/>
              </w:rPr>
              <w:t xml:space="preserve"> </w:t>
            </w:r>
            <w:r>
              <w:rPr>
                <w:b/>
                <w:szCs w:val="24"/>
              </w:rPr>
              <w:t>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B02C0E" w14:paraId="17496B79" w14:textId="77777777">
        <w:tc>
          <w:tcPr>
            <w:tcW w:w="2808" w:type="dxa"/>
            <w:vMerge w:val="restart"/>
          </w:tcPr>
          <w:p w14:paraId="61E44210" w14:textId="77777777" w:rsidR="00B02C0E" w:rsidRDefault="00B02C0E" w:rsidP="00B02C0E">
            <w:pPr>
              <w:jc w:val="center"/>
              <w:rPr>
                <w:b/>
                <w:kern w:val="2"/>
                <w:szCs w:val="24"/>
              </w:rPr>
            </w:pPr>
          </w:p>
          <w:p w14:paraId="0CC74259" w14:textId="77777777" w:rsidR="00B02C0E" w:rsidRDefault="00B02C0E" w:rsidP="00B02C0E">
            <w:pPr>
              <w:jc w:val="center"/>
              <w:rPr>
                <w:b/>
                <w:kern w:val="2"/>
                <w:szCs w:val="24"/>
              </w:rPr>
            </w:pPr>
          </w:p>
          <w:p w14:paraId="5348FE56" w14:textId="77777777" w:rsidR="00B02C0E" w:rsidRDefault="00B02C0E" w:rsidP="00B02C0E">
            <w:pPr>
              <w:jc w:val="center"/>
              <w:rPr>
                <w:b/>
                <w:kern w:val="2"/>
                <w:szCs w:val="24"/>
              </w:rPr>
            </w:pPr>
          </w:p>
          <w:p w14:paraId="32521750" w14:textId="77777777" w:rsidR="00B02C0E" w:rsidRDefault="00B02C0E" w:rsidP="00B02C0E">
            <w:pPr>
              <w:rPr>
                <w:b/>
                <w:kern w:val="2"/>
                <w:szCs w:val="24"/>
              </w:rPr>
            </w:pPr>
          </w:p>
          <w:p w14:paraId="12552B63" w14:textId="77777777" w:rsidR="00B02C0E" w:rsidRDefault="00B02C0E" w:rsidP="00B02C0E">
            <w:pPr>
              <w:rPr>
                <w:b/>
                <w:kern w:val="2"/>
                <w:szCs w:val="24"/>
              </w:rPr>
            </w:pPr>
            <w:r>
              <w:rPr>
                <w:b/>
                <w:kern w:val="2"/>
                <w:szCs w:val="24"/>
              </w:rPr>
              <w:t>1.1. Pirkėjas</w:t>
            </w:r>
          </w:p>
        </w:tc>
        <w:tc>
          <w:tcPr>
            <w:tcW w:w="3240" w:type="dxa"/>
          </w:tcPr>
          <w:p w14:paraId="686E27D7" w14:textId="77777777" w:rsidR="00B02C0E" w:rsidRDefault="00B02C0E" w:rsidP="00B02C0E">
            <w:pPr>
              <w:rPr>
                <w:kern w:val="2"/>
                <w:szCs w:val="24"/>
              </w:rPr>
            </w:pPr>
            <w:r>
              <w:rPr>
                <w:kern w:val="2"/>
                <w:szCs w:val="24"/>
              </w:rPr>
              <w:t>1.1.1. Pavadinimas</w:t>
            </w:r>
          </w:p>
        </w:tc>
        <w:tc>
          <w:tcPr>
            <w:tcW w:w="3510" w:type="dxa"/>
          </w:tcPr>
          <w:p w14:paraId="64FB49C1" w14:textId="5B2D73BF" w:rsidR="00B02C0E" w:rsidRDefault="00B02C0E" w:rsidP="00B02C0E">
            <w:pPr>
              <w:jc w:val="center"/>
              <w:rPr>
                <w:kern w:val="2"/>
                <w:szCs w:val="24"/>
              </w:rPr>
            </w:pPr>
            <w:r>
              <w:rPr>
                <w:kern w:val="2"/>
                <w:szCs w:val="24"/>
              </w:rPr>
              <w:t>Mykolo Romerio universitetas</w:t>
            </w:r>
          </w:p>
        </w:tc>
      </w:tr>
      <w:tr w:rsidR="00B02C0E" w14:paraId="1582A9EB" w14:textId="77777777">
        <w:tc>
          <w:tcPr>
            <w:tcW w:w="2808" w:type="dxa"/>
            <w:vMerge/>
          </w:tcPr>
          <w:p w14:paraId="76ACCC2F" w14:textId="77777777" w:rsidR="00B02C0E" w:rsidRDefault="00B02C0E" w:rsidP="00B02C0E">
            <w:pPr>
              <w:rPr>
                <w:kern w:val="2"/>
                <w:szCs w:val="24"/>
              </w:rPr>
            </w:pPr>
          </w:p>
        </w:tc>
        <w:tc>
          <w:tcPr>
            <w:tcW w:w="3240" w:type="dxa"/>
          </w:tcPr>
          <w:p w14:paraId="5E220F00" w14:textId="77777777" w:rsidR="00B02C0E" w:rsidRDefault="00B02C0E" w:rsidP="00B02C0E">
            <w:pPr>
              <w:rPr>
                <w:kern w:val="2"/>
                <w:szCs w:val="24"/>
              </w:rPr>
            </w:pPr>
            <w:r>
              <w:rPr>
                <w:kern w:val="2"/>
                <w:szCs w:val="24"/>
              </w:rPr>
              <w:t>1.1.2. Juridinio asmens kodas</w:t>
            </w:r>
          </w:p>
        </w:tc>
        <w:tc>
          <w:tcPr>
            <w:tcW w:w="3510" w:type="dxa"/>
          </w:tcPr>
          <w:p w14:paraId="5BA64A71" w14:textId="79BE5713" w:rsidR="00B02C0E" w:rsidRDefault="00B02C0E" w:rsidP="00B02C0E">
            <w:pPr>
              <w:jc w:val="center"/>
              <w:rPr>
                <w:kern w:val="2"/>
                <w:szCs w:val="24"/>
              </w:rPr>
            </w:pPr>
            <w:r>
              <w:rPr>
                <w:szCs w:val="24"/>
              </w:rPr>
              <w:t>111951726</w:t>
            </w:r>
          </w:p>
        </w:tc>
      </w:tr>
      <w:tr w:rsidR="00B02C0E" w14:paraId="1B189F0B" w14:textId="77777777">
        <w:tc>
          <w:tcPr>
            <w:tcW w:w="2808" w:type="dxa"/>
            <w:vMerge/>
          </w:tcPr>
          <w:p w14:paraId="50BD602E" w14:textId="77777777" w:rsidR="00B02C0E" w:rsidRDefault="00B02C0E" w:rsidP="00B02C0E">
            <w:pPr>
              <w:rPr>
                <w:kern w:val="2"/>
                <w:szCs w:val="24"/>
              </w:rPr>
            </w:pPr>
          </w:p>
        </w:tc>
        <w:tc>
          <w:tcPr>
            <w:tcW w:w="3240" w:type="dxa"/>
          </w:tcPr>
          <w:p w14:paraId="0C1FAD50" w14:textId="77777777" w:rsidR="00B02C0E" w:rsidRDefault="00B02C0E" w:rsidP="00B02C0E">
            <w:pPr>
              <w:rPr>
                <w:kern w:val="2"/>
                <w:szCs w:val="24"/>
              </w:rPr>
            </w:pPr>
            <w:r>
              <w:rPr>
                <w:kern w:val="2"/>
                <w:szCs w:val="24"/>
              </w:rPr>
              <w:t>1.1.3. Adresas</w:t>
            </w:r>
          </w:p>
        </w:tc>
        <w:tc>
          <w:tcPr>
            <w:tcW w:w="3510" w:type="dxa"/>
          </w:tcPr>
          <w:p w14:paraId="36489F6B" w14:textId="161F7B4D" w:rsidR="00B02C0E" w:rsidRDefault="00B02C0E" w:rsidP="00B02C0E">
            <w:pPr>
              <w:jc w:val="center"/>
              <w:rPr>
                <w:kern w:val="2"/>
                <w:szCs w:val="24"/>
              </w:rPr>
            </w:pPr>
            <w:r>
              <w:rPr>
                <w:kern w:val="2"/>
                <w:szCs w:val="24"/>
              </w:rPr>
              <w:t>Ateities g. 20, LT-08303 Vilnius</w:t>
            </w:r>
          </w:p>
        </w:tc>
      </w:tr>
      <w:tr w:rsidR="00B02C0E" w14:paraId="7DF4F271" w14:textId="77777777">
        <w:tc>
          <w:tcPr>
            <w:tcW w:w="2808" w:type="dxa"/>
            <w:vMerge/>
          </w:tcPr>
          <w:p w14:paraId="1A9A344D" w14:textId="77777777" w:rsidR="00B02C0E" w:rsidRDefault="00B02C0E" w:rsidP="00B02C0E">
            <w:pPr>
              <w:rPr>
                <w:kern w:val="2"/>
                <w:szCs w:val="24"/>
              </w:rPr>
            </w:pPr>
          </w:p>
        </w:tc>
        <w:tc>
          <w:tcPr>
            <w:tcW w:w="3240" w:type="dxa"/>
          </w:tcPr>
          <w:p w14:paraId="28D53681" w14:textId="77777777" w:rsidR="00B02C0E" w:rsidRDefault="00B02C0E" w:rsidP="00B02C0E">
            <w:pPr>
              <w:rPr>
                <w:kern w:val="2"/>
                <w:szCs w:val="24"/>
              </w:rPr>
            </w:pPr>
            <w:r>
              <w:rPr>
                <w:kern w:val="2"/>
                <w:szCs w:val="24"/>
              </w:rPr>
              <w:t>1.1.4. PVM mokėtojo kodas</w:t>
            </w:r>
          </w:p>
        </w:tc>
        <w:tc>
          <w:tcPr>
            <w:tcW w:w="3510" w:type="dxa"/>
          </w:tcPr>
          <w:p w14:paraId="1698C61D" w14:textId="50C9F524" w:rsidR="00B02C0E" w:rsidRDefault="00B02C0E" w:rsidP="00B02C0E">
            <w:pPr>
              <w:jc w:val="center"/>
              <w:rPr>
                <w:kern w:val="2"/>
                <w:szCs w:val="24"/>
              </w:rPr>
            </w:pPr>
            <w:r>
              <w:rPr>
                <w:rFonts w:eastAsia="Arial"/>
                <w:szCs w:val="24"/>
              </w:rPr>
              <w:t>LT119517219</w:t>
            </w:r>
          </w:p>
        </w:tc>
      </w:tr>
      <w:tr w:rsidR="00B02C0E" w14:paraId="609D11C4" w14:textId="77777777">
        <w:tc>
          <w:tcPr>
            <w:tcW w:w="2808" w:type="dxa"/>
            <w:vMerge/>
          </w:tcPr>
          <w:p w14:paraId="3905C3D3" w14:textId="77777777" w:rsidR="00B02C0E" w:rsidRDefault="00B02C0E" w:rsidP="00B02C0E">
            <w:pPr>
              <w:rPr>
                <w:kern w:val="2"/>
                <w:szCs w:val="24"/>
              </w:rPr>
            </w:pPr>
          </w:p>
        </w:tc>
        <w:tc>
          <w:tcPr>
            <w:tcW w:w="3240" w:type="dxa"/>
          </w:tcPr>
          <w:p w14:paraId="2D364959" w14:textId="77777777" w:rsidR="00B02C0E" w:rsidRDefault="00B02C0E" w:rsidP="00B02C0E">
            <w:pPr>
              <w:rPr>
                <w:kern w:val="2"/>
                <w:szCs w:val="24"/>
              </w:rPr>
            </w:pPr>
            <w:r>
              <w:rPr>
                <w:kern w:val="2"/>
                <w:szCs w:val="24"/>
              </w:rPr>
              <w:t>1.1.5. Atsiskaitomoji sąskaita</w:t>
            </w:r>
          </w:p>
        </w:tc>
        <w:tc>
          <w:tcPr>
            <w:tcW w:w="3510" w:type="dxa"/>
          </w:tcPr>
          <w:p w14:paraId="16A8B10E" w14:textId="6ECE3A72" w:rsidR="00B02C0E" w:rsidRDefault="00B02C0E" w:rsidP="00B02C0E">
            <w:pPr>
              <w:jc w:val="center"/>
              <w:rPr>
                <w:kern w:val="2"/>
                <w:szCs w:val="24"/>
              </w:rPr>
            </w:pPr>
            <w:r>
              <w:rPr>
                <w:kern w:val="2"/>
                <w:szCs w:val="24"/>
              </w:rPr>
              <w:t>LT32 7300 0100 0249 2574</w:t>
            </w:r>
          </w:p>
        </w:tc>
      </w:tr>
      <w:tr w:rsidR="00B02C0E" w14:paraId="7E879EE2" w14:textId="77777777">
        <w:tc>
          <w:tcPr>
            <w:tcW w:w="2808" w:type="dxa"/>
            <w:vMerge/>
          </w:tcPr>
          <w:p w14:paraId="04BF8870" w14:textId="77777777" w:rsidR="00B02C0E" w:rsidRDefault="00B02C0E" w:rsidP="00B02C0E">
            <w:pPr>
              <w:rPr>
                <w:kern w:val="2"/>
                <w:szCs w:val="24"/>
              </w:rPr>
            </w:pPr>
          </w:p>
        </w:tc>
        <w:tc>
          <w:tcPr>
            <w:tcW w:w="3240" w:type="dxa"/>
          </w:tcPr>
          <w:p w14:paraId="42E1EA4F" w14:textId="77777777" w:rsidR="00B02C0E" w:rsidRDefault="00B02C0E" w:rsidP="00B02C0E">
            <w:pPr>
              <w:rPr>
                <w:kern w:val="2"/>
                <w:szCs w:val="24"/>
              </w:rPr>
            </w:pPr>
            <w:r>
              <w:rPr>
                <w:kern w:val="2"/>
                <w:szCs w:val="24"/>
              </w:rPr>
              <w:t>1.1.6. Bankas, banko kodas</w:t>
            </w:r>
          </w:p>
        </w:tc>
        <w:tc>
          <w:tcPr>
            <w:tcW w:w="3510" w:type="dxa"/>
          </w:tcPr>
          <w:p w14:paraId="6FE6A653" w14:textId="78A5157B" w:rsidR="00B02C0E" w:rsidRDefault="00B02C0E" w:rsidP="00B02C0E">
            <w:pPr>
              <w:jc w:val="center"/>
              <w:rPr>
                <w:kern w:val="2"/>
                <w:szCs w:val="24"/>
              </w:rPr>
            </w:pPr>
            <w:r>
              <w:rPr>
                <w:kern w:val="2"/>
                <w:szCs w:val="24"/>
              </w:rPr>
              <w:t>AB Swedbank, 73000</w:t>
            </w:r>
          </w:p>
        </w:tc>
      </w:tr>
      <w:tr w:rsidR="00B02C0E" w14:paraId="1D4EB71C" w14:textId="77777777">
        <w:tc>
          <w:tcPr>
            <w:tcW w:w="2808" w:type="dxa"/>
            <w:vMerge/>
          </w:tcPr>
          <w:p w14:paraId="33E73120" w14:textId="77777777" w:rsidR="00B02C0E" w:rsidRDefault="00B02C0E" w:rsidP="00B02C0E">
            <w:pPr>
              <w:rPr>
                <w:kern w:val="2"/>
                <w:szCs w:val="24"/>
              </w:rPr>
            </w:pPr>
          </w:p>
        </w:tc>
        <w:tc>
          <w:tcPr>
            <w:tcW w:w="3240" w:type="dxa"/>
          </w:tcPr>
          <w:p w14:paraId="47545731" w14:textId="77777777" w:rsidR="00B02C0E" w:rsidRDefault="00B02C0E" w:rsidP="00B02C0E">
            <w:pPr>
              <w:rPr>
                <w:kern w:val="2"/>
                <w:szCs w:val="24"/>
              </w:rPr>
            </w:pPr>
            <w:r>
              <w:rPr>
                <w:kern w:val="2"/>
                <w:szCs w:val="24"/>
              </w:rPr>
              <w:t>1.1.7. Telefonas</w:t>
            </w:r>
          </w:p>
        </w:tc>
        <w:tc>
          <w:tcPr>
            <w:tcW w:w="3510" w:type="dxa"/>
          </w:tcPr>
          <w:p w14:paraId="09A1BFFB" w14:textId="70360971" w:rsidR="00B02C0E" w:rsidRDefault="00B02C0E" w:rsidP="00B02C0E">
            <w:pPr>
              <w:jc w:val="center"/>
              <w:rPr>
                <w:kern w:val="2"/>
                <w:szCs w:val="24"/>
              </w:rPr>
            </w:pPr>
            <w:r>
              <w:rPr>
                <w:kern w:val="2"/>
                <w:szCs w:val="24"/>
              </w:rPr>
              <w:t>+370 5 2714625</w:t>
            </w:r>
          </w:p>
        </w:tc>
      </w:tr>
      <w:tr w:rsidR="00B02C0E" w14:paraId="0A678D85" w14:textId="77777777">
        <w:tc>
          <w:tcPr>
            <w:tcW w:w="2808" w:type="dxa"/>
            <w:vMerge/>
          </w:tcPr>
          <w:p w14:paraId="6FD3661D" w14:textId="77777777" w:rsidR="00B02C0E" w:rsidRDefault="00B02C0E" w:rsidP="00B02C0E">
            <w:pPr>
              <w:rPr>
                <w:kern w:val="2"/>
                <w:szCs w:val="24"/>
              </w:rPr>
            </w:pPr>
          </w:p>
        </w:tc>
        <w:tc>
          <w:tcPr>
            <w:tcW w:w="3240" w:type="dxa"/>
          </w:tcPr>
          <w:p w14:paraId="1C01688A" w14:textId="77777777" w:rsidR="00B02C0E" w:rsidRDefault="00B02C0E" w:rsidP="00B02C0E">
            <w:pPr>
              <w:rPr>
                <w:kern w:val="2"/>
                <w:szCs w:val="24"/>
              </w:rPr>
            </w:pPr>
            <w:r>
              <w:rPr>
                <w:kern w:val="2"/>
                <w:szCs w:val="24"/>
              </w:rPr>
              <w:t>1.1.8. El. paštas</w:t>
            </w:r>
          </w:p>
        </w:tc>
        <w:tc>
          <w:tcPr>
            <w:tcW w:w="3510" w:type="dxa"/>
          </w:tcPr>
          <w:p w14:paraId="7D142F4D" w14:textId="64151455" w:rsidR="00B02C0E" w:rsidRDefault="00B02C0E" w:rsidP="00B02C0E">
            <w:pPr>
              <w:jc w:val="center"/>
              <w:rPr>
                <w:kern w:val="2"/>
                <w:szCs w:val="24"/>
              </w:rPr>
            </w:pPr>
            <w:r>
              <w:rPr>
                <w:kern w:val="2"/>
                <w:szCs w:val="24"/>
              </w:rPr>
              <w:t xml:space="preserve">roffice@mruni.eu  </w:t>
            </w:r>
          </w:p>
        </w:tc>
      </w:tr>
      <w:tr w:rsidR="00B02C0E" w14:paraId="609187B8" w14:textId="77777777">
        <w:tc>
          <w:tcPr>
            <w:tcW w:w="2808" w:type="dxa"/>
            <w:vMerge/>
          </w:tcPr>
          <w:p w14:paraId="41ACD433" w14:textId="77777777" w:rsidR="00B02C0E" w:rsidRDefault="00B02C0E" w:rsidP="00B02C0E">
            <w:pPr>
              <w:rPr>
                <w:kern w:val="2"/>
                <w:szCs w:val="24"/>
              </w:rPr>
            </w:pPr>
          </w:p>
        </w:tc>
        <w:tc>
          <w:tcPr>
            <w:tcW w:w="3240" w:type="dxa"/>
          </w:tcPr>
          <w:p w14:paraId="1E557ACD" w14:textId="77777777" w:rsidR="00B02C0E" w:rsidRDefault="00B02C0E" w:rsidP="00B02C0E">
            <w:pPr>
              <w:rPr>
                <w:kern w:val="2"/>
                <w:szCs w:val="24"/>
              </w:rPr>
            </w:pPr>
            <w:r>
              <w:rPr>
                <w:kern w:val="2"/>
                <w:szCs w:val="24"/>
              </w:rPr>
              <w:t>1.1.9. Šalies atstovas</w:t>
            </w:r>
          </w:p>
        </w:tc>
        <w:tc>
          <w:tcPr>
            <w:tcW w:w="3510" w:type="dxa"/>
          </w:tcPr>
          <w:p w14:paraId="5054CEE2" w14:textId="17B9EA75" w:rsidR="00B02C0E" w:rsidRDefault="00B02C0E" w:rsidP="00B02C0E">
            <w:pPr>
              <w:jc w:val="center"/>
              <w:rPr>
                <w:kern w:val="2"/>
                <w:szCs w:val="24"/>
              </w:rPr>
            </w:pPr>
            <w:r>
              <w:rPr>
                <w:kern w:val="2"/>
                <w:szCs w:val="24"/>
              </w:rPr>
              <w:t>Mykolo Romerio universitetas</w:t>
            </w: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10A6D754" w:rsidR="003F721B" w:rsidRDefault="0034517B">
            <w:pPr>
              <w:rPr>
                <w:color w:val="000000"/>
                <w:kern w:val="2"/>
                <w:szCs w:val="24"/>
              </w:rPr>
            </w:pPr>
            <w:r>
              <w:rPr>
                <w:kern w:val="2"/>
                <w:szCs w:val="24"/>
              </w:rPr>
              <w:t xml:space="preserve">Tiekėjas įsipareigoja Sutartyje numatytomis sąlygomis suteikti Pirkėjui </w:t>
            </w:r>
            <w:r w:rsidR="00D76193">
              <w:rPr>
                <w:kern w:val="2"/>
                <w:szCs w:val="24"/>
              </w:rPr>
              <w:t>redagavimo lietuvių/anglų kalbomis</w:t>
            </w:r>
            <w:r w:rsidR="009B6FFC">
              <w:rPr>
                <w:kern w:val="2"/>
                <w:szCs w:val="24"/>
              </w:rPr>
              <w:t xml:space="preserve"> paslaugas (toliau – Paslaugos)</w:t>
            </w:r>
            <w:r>
              <w:rPr>
                <w:color w:val="000000"/>
                <w:kern w:val="2"/>
                <w:szCs w:val="24"/>
              </w:rPr>
              <w:t>.</w:t>
            </w:r>
          </w:p>
          <w:p w14:paraId="02D4A7FF" w14:textId="77777777" w:rsidR="003F721B" w:rsidRDefault="0034517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56DBC8E4" w:rsidR="003F721B" w:rsidRDefault="00B02C0E">
            <w:pPr>
              <w:rPr>
                <w:kern w:val="2"/>
                <w:szCs w:val="24"/>
              </w:rPr>
            </w:pPr>
            <w:r>
              <w:rPr>
                <w:kern w:val="2"/>
                <w:szCs w:val="24"/>
              </w:rPr>
              <w:t>Redagavimo lietuvių/anglų kalbomis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59A4279" w14:textId="00D1AF70" w:rsidR="003F721B" w:rsidRDefault="00B02C0E" w:rsidP="00B02C0E">
            <w:pPr>
              <w:rPr>
                <w:kern w:val="2"/>
                <w:szCs w:val="24"/>
              </w:rPr>
            </w:pPr>
            <w:r>
              <w:rPr>
                <w:kern w:val="2"/>
                <w:szCs w:val="24"/>
              </w:rPr>
              <w:t>Netaikoma</w:t>
            </w: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6CDF42F2" w14:textId="77777777">
        <w:trPr>
          <w:trHeight w:val="300"/>
        </w:trPr>
        <w:tc>
          <w:tcPr>
            <w:tcW w:w="3094" w:type="dxa"/>
            <w:gridSpan w:val="2"/>
          </w:tcPr>
          <w:p w14:paraId="1DE57190" w14:textId="77777777" w:rsidR="003F721B" w:rsidRDefault="0034517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CB3B1F2" w14:textId="77777777" w:rsidR="003F721B" w:rsidRDefault="003F721B" w:rsidP="005E08C7">
            <w:pPr>
              <w:rPr>
                <w:b/>
                <w:color w:val="FF0000"/>
                <w:kern w:val="2"/>
                <w:szCs w:val="24"/>
              </w:rPr>
            </w:pPr>
          </w:p>
        </w:tc>
        <w:tc>
          <w:tcPr>
            <w:tcW w:w="6441" w:type="dxa"/>
            <w:gridSpan w:val="2"/>
          </w:tcPr>
          <w:p w14:paraId="7D577298" w14:textId="77777777" w:rsidR="0076114F" w:rsidRDefault="0076114F" w:rsidP="0076114F">
            <w:pPr>
              <w:jc w:val="both"/>
              <w:rPr>
                <w:kern w:val="2"/>
                <w:szCs w:val="24"/>
              </w:rPr>
            </w:pPr>
            <w:r>
              <w:rPr>
                <w:kern w:val="2"/>
                <w:szCs w:val="24"/>
              </w:rPr>
              <w:t>Netaikoma</w:t>
            </w:r>
          </w:p>
          <w:p w14:paraId="7C0082B7" w14:textId="77777777" w:rsidR="003F721B" w:rsidRDefault="003F721B">
            <w:pPr>
              <w:rPr>
                <w:szCs w:val="24"/>
              </w:rPr>
            </w:pPr>
          </w:p>
          <w:p w14:paraId="16FFC2C2" w14:textId="54414F70" w:rsidR="003F721B" w:rsidRDefault="003F721B" w:rsidP="0076114F">
            <w:pPr>
              <w:rPr>
                <w:color w:val="4472C4"/>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9705ED2" w14:textId="77777777" w:rsidR="003F721B" w:rsidRDefault="003F721B">
            <w:pPr>
              <w:jc w:val="both"/>
              <w:rPr>
                <w:kern w:val="2"/>
                <w:szCs w:val="24"/>
              </w:rPr>
            </w:pPr>
          </w:p>
          <w:p w14:paraId="55D1B995" w14:textId="694BD3A5"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71CC57FC" w:rsidR="003F721B" w:rsidRDefault="006C08A3">
            <w:pPr>
              <w:rPr>
                <w:szCs w:val="24"/>
              </w:rPr>
            </w:pPr>
            <w:r>
              <w:rPr>
                <w:color w:val="000000"/>
              </w:rPr>
              <w:t>Užsakymas teikiamas Tiekėjo Sutarties 2.2. papunktyje nurodytu elektroniniu paštu ir laikomas gautu nuo Užsakymo pateikimo momento.</w:t>
            </w:r>
          </w:p>
        </w:tc>
      </w:tr>
      <w:tr w:rsidR="003F721B" w14:paraId="642974AF" w14:textId="77777777" w:rsidTr="00063EEE">
        <w:trPr>
          <w:trHeight w:val="1224"/>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Default="0034517B">
            <w:pPr>
              <w:rPr>
                <w:kern w:val="2"/>
                <w:szCs w:val="24"/>
              </w:rPr>
            </w:pPr>
            <w:r>
              <w:rPr>
                <w:kern w:val="2"/>
                <w:szCs w:val="24"/>
              </w:rPr>
              <w:t>Netaikoma</w:t>
            </w:r>
          </w:p>
          <w:p w14:paraId="52B96FE5" w14:textId="77777777" w:rsidR="003F721B" w:rsidRDefault="003F721B">
            <w:pPr>
              <w:rPr>
                <w:kern w:val="2"/>
                <w:szCs w:val="24"/>
              </w:rPr>
            </w:pPr>
          </w:p>
          <w:p w14:paraId="0CDF0E04" w14:textId="7F6A94AF" w:rsidR="003F721B" w:rsidRDefault="003F721B">
            <w:pPr>
              <w:rPr>
                <w:szCs w:val="24"/>
              </w:rPr>
            </w:pP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0312A2BE" w:rsidR="003F721B" w:rsidRDefault="00360C2A">
            <w:pPr>
              <w:rPr>
                <w:szCs w:val="24"/>
              </w:rPr>
            </w:pPr>
            <w:r>
              <w:t xml:space="preserve">Turi būti </w:t>
            </w:r>
            <w:r>
              <w:rPr>
                <w:color w:val="000000"/>
              </w:rPr>
              <w:t>pateikiami šie dokumentai: Paslaugų perdavimo-priėmimo aktas</w:t>
            </w:r>
            <w:r w:rsidR="00E32983">
              <w:rPr>
                <w:color w:val="000000"/>
              </w:rPr>
              <w:t xml:space="preserve">, </w:t>
            </w:r>
            <w:r>
              <w:rPr>
                <w:color w:val="000000"/>
              </w:rPr>
              <w:t>Sąskaita</w:t>
            </w:r>
            <w:r w:rsidR="00E32983">
              <w:rPr>
                <w:color w:val="000000"/>
              </w:rPr>
              <w:t xml:space="preserve"> ir </w:t>
            </w:r>
            <w:r w:rsidR="00E32983" w:rsidRPr="002422EB">
              <w:rPr>
                <w:color w:val="000000" w:themeColor="text1"/>
                <w:szCs w:val="24"/>
              </w:rPr>
              <w:t>dokumentai, nurodyti Techninė</w:t>
            </w:r>
            <w:r w:rsidR="00E32983">
              <w:rPr>
                <w:color w:val="000000" w:themeColor="text1"/>
                <w:szCs w:val="24"/>
              </w:rPr>
              <w:t>je</w:t>
            </w:r>
            <w:r w:rsidR="00E32983" w:rsidRPr="002422EB">
              <w:rPr>
                <w:color w:val="000000" w:themeColor="text1"/>
                <w:szCs w:val="24"/>
              </w:rPr>
              <w:t xml:space="preserve"> specifikacijo</w:t>
            </w:r>
            <w:r w:rsidR="00E32983">
              <w:rPr>
                <w:color w:val="000000" w:themeColor="text1"/>
                <w:szCs w:val="24"/>
              </w:rPr>
              <w:t>je</w:t>
            </w:r>
            <w:r>
              <w:rPr>
                <w:color w:val="000000"/>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77777777" w:rsidR="003F721B" w:rsidRDefault="0034517B">
            <w:pPr>
              <w:rPr>
                <w:kern w:val="2"/>
                <w:szCs w:val="24"/>
              </w:rPr>
            </w:pPr>
            <w:r>
              <w:rPr>
                <w:kern w:val="2"/>
                <w:szCs w:val="24"/>
              </w:rPr>
              <w:t>Fiksuoto įkainio kainodara</w:t>
            </w:r>
          </w:p>
          <w:p w14:paraId="0F3AC8E9" w14:textId="77777777" w:rsidR="003F721B" w:rsidRDefault="003F721B">
            <w:pPr>
              <w:rPr>
                <w:kern w:val="2"/>
                <w:szCs w:val="24"/>
              </w:rPr>
            </w:pPr>
          </w:p>
          <w:p w14:paraId="0FD95FE1" w14:textId="6C78415E" w:rsidR="003F721B" w:rsidRDefault="003F721B">
            <w:pPr>
              <w:rPr>
                <w:color w:val="4472C4"/>
                <w:kern w:val="2"/>
                <w:szCs w:val="24"/>
              </w:rPr>
            </w:pPr>
          </w:p>
        </w:tc>
      </w:tr>
      <w:tr w:rsidR="003F721B" w14:paraId="6424433E" w14:textId="77777777">
        <w:trPr>
          <w:trHeight w:val="300"/>
        </w:trPr>
        <w:tc>
          <w:tcPr>
            <w:tcW w:w="3094" w:type="dxa"/>
            <w:gridSpan w:val="2"/>
          </w:tcPr>
          <w:p w14:paraId="68B0296A" w14:textId="77777777" w:rsidR="003F721B" w:rsidRDefault="0034517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931BFD8" w14:textId="77777777" w:rsidR="003F721B" w:rsidRDefault="003F721B">
            <w:pPr>
              <w:rPr>
                <w:b/>
                <w:kern w:val="2"/>
                <w:szCs w:val="24"/>
              </w:rPr>
            </w:pPr>
          </w:p>
          <w:p w14:paraId="1499905F" w14:textId="77777777" w:rsidR="003F721B" w:rsidRDefault="003F721B">
            <w:pPr>
              <w:rPr>
                <w:b/>
                <w:kern w:val="2"/>
                <w:szCs w:val="24"/>
              </w:rPr>
            </w:pPr>
          </w:p>
          <w:p w14:paraId="62444A40" w14:textId="77777777" w:rsidR="003F721B" w:rsidRDefault="003F721B">
            <w:pPr>
              <w:rPr>
                <w:b/>
                <w:kern w:val="2"/>
                <w:szCs w:val="24"/>
              </w:rPr>
            </w:pPr>
          </w:p>
          <w:p w14:paraId="70E16CDD" w14:textId="77777777" w:rsidR="003F721B" w:rsidRDefault="003F721B">
            <w:pPr>
              <w:rPr>
                <w:b/>
                <w:kern w:val="2"/>
                <w:szCs w:val="24"/>
              </w:rPr>
            </w:pPr>
          </w:p>
          <w:p w14:paraId="131A3E8B" w14:textId="77777777" w:rsidR="003F721B" w:rsidRDefault="003F721B">
            <w:pPr>
              <w:rPr>
                <w:b/>
                <w:kern w:val="2"/>
                <w:szCs w:val="24"/>
              </w:rPr>
            </w:pPr>
          </w:p>
          <w:p w14:paraId="70DE0F78" w14:textId="77777777" w:rsidR="003F721B" w:rsidRDefault="003F721B">
            <w:pPr>
              <w:rPr>
                <w:b/>
                <w:kern w:val="2"/>
                <w:szCs w:val="24"/>
              </w:rPr>
            </w:pPr>
          </w:p>
          <w:p w14:paraId="1204588C" w14:textId="77777777" w:rsidR="003F721B" w:rsidRDefault="003F721B">
            <w:pPr>
              <w:rPr>
                <w:b/>
                <w:kern w:val="2"/>
                <w:szCs w:val="24"/>
              </w:rPr>
            </w:pPr>
          </w:p>
          <w:p w14:paraId="6284BF17" w14:textId="77777777" w:rsidR="003F721B" w:rsidRDefault="003F721B">
            <w:pPr>
              <w:rPr>
                <w:b/>
                <w:kern w:val="2"/>
                <w:szCs w:val="24"/>
              </w:rPr>
            </w:pPr>
          </w:p>
          <w:p w14:paraId="19A3BC62" w14:textId="77777777" w:rsidR="003F721B" w:rsidRDefault="003F721B">
            <w:pPr>
              <w:rPr>
                <w:b/>
                <w:kern w:val="2"/>
                <w:szCs w:val="24"/>
              </w:rPr>
            </w:pPr>
          </w:p>
          <w:p w14:paraId="39EBDB44" w14:textId="77777777" w:rsidR="003F721B" w:rsidRDefault="003F721B" w:rsidP="005F3A8E">
            <w:pPr>
              <w:jc w:val="both"/>
              <w:rPr>
                <w:b/>
                <w:kern w:val="2"/>
                <w:szCs w:val="24"/>
              </w:rPr>
            </w:pPr>
          </w:p>
        </w:tc>
        <w:tc>
          <w:tcPr>
            <w:tcW w:w="6441" w:type="dxa"/>
            <w:gridSpan w:val="2"/>
          </w:tcPr>
          <w:p w14:paraId="28478577" w14:textId="2BA1305A" w:rsidR="003F721B" w:rsidRPr="00E6157E" w:rsidRDefault="0034517B">
            <w:pPr>
              <w:rPr>
                <w:szCs w:val="24"/>
              </w:rPr>
            </w:pPr>
            <w:r w:rsidRPr="00E6157E">
              <w:rPr>
                <w:kern w:val="2"/>
                <w:szCs w:val="24"/>
              </w:rPr>
              <w:t xml:space="preserve">Pradinės Sutarties vertė yra </w:t>
            </w:r>
            <w:r w:rsidR="00E6157E" w:rsidRPr="00E6157E">
              <w:rPr>
                <w:kern w:val="2"/>
                <w:szCs w:val="24"/>
              </w:rPr>
              <w:t>140 495,87</w:t>
            </w:r>
            <w:r w:rsidRPr="00E6157E">
              <w:rPr>
                <w:kern w:val="2"/>
                <w:szCs w:val="24"/>
              </w:rPr>
              <w:t xml:space="preserve"> Eur </w:t>
            </w:r>
            <w:r w:rsidRPr="00E6157E">
              <w:rPr>
                <w:color w:val="4472C4"/>
                <w:kern w:val="2"/>
                <w:szCs w:val="24"/>
              </w:rPr>
              <w:t>(</w:t>
            </w:r>
            <w:r w:rsidR="00E6157E" w:rsidRPr="00E6157E">
              <w:rPr>
                <w:rStyle w:val="towords"/>
              </w:rPr>
              <w:t>vienas šimtas keturiasdešimt tūkstančių keturi šimtai devyniasdešimt penki eurai, 87 ct</w:t>
            </w:r>
            <w:r w:rsidR="00AF11B7">
              <w:rPr>
                <w:rStyle w:val="towords"/>
              </w:rPr>
              <w:t>.</w:t>
            </w:r>
            <w:r w:rsidRPr="00AF11B7">
              <w:rPr>
                <w:kern w:val="2"/>
                <w:szCs w:val="24"/>
              </w:rPr>
              <w:t>)</w:t>
            </w:r>
            <w:r w:rsidRPr="00E6157E">
              <w:rPr>
                <w:kern w:val="2"/>
                <w:szCs w:val="24"/>
              </w:rPr>
              <w:t xml:space="preserve"> be PVM.</w:t>
            </w:r>
          </w:p>
          <w:p w14:paraId="5AD7DDD3" w14:textId="4D1CCFED" w:rsidR="003F721B" w:rsidRPr="00E6157E" w:rsidRDefault="0034517B">
            <w:pPr>
              <w:rPr>
                <w:szCs w:val="24"/>
              </w:rPr>
            </w:pPr>
            <w:r w:rsidRPr="00E6157E">
              <w:rPr>
                <w:kern w:val="2"/>
                <w:szCs w:val="24"/>
              </w:rPr>
              <w:t xml:space="preserve">PVM sudaro </w:t>
            </w:r>
            <w:r w:rsidR="00E6157E" w:rsidRPr="00E6157E">
              <w:rPr>
                <w:kern w:val="2"/>
                <w:szCs w:val="24"/>
              </w:rPr>
              <w:t>29 504,13</w:t>
            </w:r>
            <w:r w:rsidRPr="00E6157E">
              <w:rPr>
                <w:kern w:val="2"/>
                <w:szCs w:val="24"/>
              </w:rPr>
              <w:t xml:space="preserve"> Eur (</w:t>
            </w:r>
            <w:r w:rsidR="00E6157E" w:rsidRPr="00E6157E">
              <w:rPr>
                <w:rStyle w:val="towords"/>
              </w:rPr>
              <w:t>dvidešimt devyni tūkstančiai penki šimtai keturi eurai, 13 ct</w:t>
            </w:r>
            <w:r w:rsidRPr="00E6157E">
              <w:rPr>
                <w:kern w:val="2"/>
                <w:szCs w:val="24"/>
              </w:rPr>
              <w:t>).</w:t>
            </w:r>
          </w:p>
          <w:p w14:paraId="2665DF51" w14:textId="6FB89079" w:rsidR="003F721B" w:rsidRPr="00E6157E" w:rsidRDefault="0034517B">
            <w:pPr>
              <w:rPr>
                <w:szCs w:val="24"/>
              </w:rPr>
            </w:pPr>
            <w:r w:rsidRPr="00E6157E">
              <w:rPr>
                <w:kern w:val="2"/>
                <w:szCs w:val="24"/>
              </w:rPr>
              <w:t xml:space="preserve">Sutarties kaina yra </w:t>
            </w:r>
            <w:r w:rsidR="00E6157E" w:rsidRPr="00E6157E">
              <w:rPr>
                <w:kern w:val="2"/>
                <w:szCs w:val="24"/>
              </w:rPr>
              <w:t>170 000,00</w:t>
            </w:r>
            <w:r w:rsidR="00AF11B7">
              <w:rPr>
                <w:kern w:val="2"/>
                <w:szCs w:val="24"/>
              </w:rPr>
              <w:t xml:space="preserve"> </w:t>
            </w:r>
            <w:r w:rsidRPr="00AF11B7">
              <w:rPr>
                <w:kern w:val="2"/>
                <w:szCs w:val="24"/>
              </w:rPr>
              <w:t>Eur (</w:t>
            </w:r>
            <w:r w:rsidR="00E6157E" w:rsidRPr="00E6157E">
              <w:rPr>
                <w:rStyle w:val="towords"/>
              </w:rPr>
              <w:t xml:space="preserve">vienas šimtas septyniasdešimt tūkstančių </w:t>
            </w:r>
            <w:r w:rsidR="00E6157E" w:rsidRPr="00AF11B7">
              <w:rPr>
                <w:rStyle w:val="towords"/>
              </w:rPr>
              <w:t>eurų</w:t>
            </w:r>
            <w:r w:rsidRPr="00AF11B7">
              <w:rPr>
                <w:kern w:val="2"/>
                <w:szCs w:val="24"/>
              </w:rPr>
              <w:t xml:space="preserve">) su </w:t>
            </w:r>
            <w:r w:rsidRPr="00E6157E">
              <w:rPr>
                <w:kern w:val="2"/>
                <w:szCs w:val="24"/>
              </w:rPr>
              <w:t>PVM.</w:t>
            </w:r>
          </w:p>
          <w:p w14:paraId="600E1F49" w14:textId="10B3BDA3" w:rsidR="003F721B" w:rsidRDefault="0034517B">
            <w:pPr>
              <w:rPr>
                <w:color w:val="000000"/>
                <w:kern w:val="2"/>
                <w:szCs w:val="24"/>
              </w:rPr>
            </w:pPr>
            <w:r>
              <w:rPr>
                <w:color w:val="000000"/>
                <w:kern w:val="2"/>
                <w:szCs w:val="24"/>
              </w:rPr>
              <w:t>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w:t>
            </w:r>
            <w:r w:rsidR="00AF11B7">
              <w:rPr>
                <w:color w:val="000000"/>
                <w:kern w:val="2"/>
                <w:szCs w:val="24"/>
              </w:rPr>
              <w:t>.</w:t>
            </w:r>
          </w:p>
          <w:p w14:paraId="2E934E01" w14:textId="4D7F57CD" w:rsidR="003F721B" w:rsidRDefault="0034517B" w:rsidP="00AF11B7">
            <w:pPr>
              <w:rPr>
                <w:color w:val="000000"/>
                <w:kern w:val="2"/>
                <w:szCs w:val="24"/>
              </w:rPr>
            </w:pPr>
            <w:r w:rsidRPr="005F3A8E">
              <w:rPr>
                <w:color w:val="000000" w:themeColor="text1"/>
                <w:kern w:val="2"/>
                <w:szCs w:val="24"/>
              </w:rPr>
              <w:t>Pirkėjas neįsipareigoja išpirkti maksimalaus</w:t>
            </w:r>
            <w:r w:rsidRPr="005F3A8E">
              <w:rPr>
                <w:color w:val="000000" w:themeColor="text1"/>
                <w:szCs w:val="24"/>
              </w:rPr>
              <w:t xml:space="preserve"> Paslaugų</w:t>
            </w:r>
            <w:r w:rsidRPr="005F3A8E">
              <w:rPr>
                <w:color w:val="000000" w:themeColor="text1"/>
                <w:kern w:val="2"/>
                <w:szCs w:val="24"/>
              </w:rPr>
              <w:t xml:space="preserve"> kiekio ar bet kokios jo dalies</w:t>
            </w:r>
            <w:r w:rsidR="005F3A8E" w:rsidRPr="005F3A8E">
              <w:rPr>
                <w:color w:val="000000" w:themeColor="text1"/>
                <w:kern w:val="2"/>
                <w:szCs w:val="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0AC944B5" w14:textId="1620B109" w:rsidR="008C2791" w:rsidRPr="00F574F6" w:rsidRDefault="008C2791" w:rsidP="008C2791">
            <w:pPr>
              <w:rPr>
                <w:color w:val="000000" w:themeColor="text1"/>
                <w:szCs w:val="24"/>
              </w:rPr>
            </w:pPr>
            <w:r w:rsidRPr="00F574F6">
              <w:rPr>
                <w:color w:val="000000" w:themeColor="text1"/>
                <w:kern w:val="2"/>
                <w:szCs w:val="24"/>
              </w:rPr>
              <w:t>Sutarties įkaini</w:t>
            </w:r>
            <w:r>
              <w:rPr>
                <w:color w:val="000000" w:themeColor="text1"/>
                <w:kern w:val="2"/>
                <w:szCs w:val="24"/>
              </w:rPr>
              <w:t>s</w:t>
            </w:r>
            <w:r w:rsidRPr="00F574F6">
              <w:rPr>
                <w:color w:val="000000" w:themeColor="text1"/>
                <w:kern w:val="2"/>
                <w:szCs w:val="24"/>
              </w:rPr>
              <w:t xml:space="preserve"> bus perskaičiuo</w:t>
            </w:r>
            <w:r w:rsidR="00063EEE">
              <w:rPr>
                <w:color w:val="000000" w:themeColor="text1"/>
                <w:kern w:val="2"/>
                <w:szCs w:val="24"/>
              </w:rPr>
              <w:t>t</w:t>
            </w:r>
            <w:r w:rsidRPr="00F574F6">
              <w:rPr>
                <w:color w:val="000000" w:themeColor="text1"/>
                <w:kern w:val="2"/>
                <w:szCs w:val="24"/>
              </w:rPr>
              <w:t>a</w:t>
            </w:r>
            <w:r>
              <w:rPr>
                <w:color w:val="000000" w:themeColor="text1"/>
                <w:kern w:val="2"/>
                <w:szCs w:val="24"/>
              </w:rPr>
              <w:t>s:</w:t>
            </w:r>
          </w:p>
          <w:p w14:paraId="79115650" w14:textId="665D9397" w:rsidR="003F721B" w:rsidRDefault="008C2791" w:rsidP="008C2791">
            <w:pPr>
              <w:rPr>
                <w:color w:val="FF0000"/>
                <w:kern w:val="2"/>
                <w:szCs w:val="24"/>
              </w:rPr>
            </w:pPr>
            <w:r w:rsidRPr="00F574F6">
              <w:rPr>
                <w:color w:val="000000" w:themeColor="text1"/>
                <w:kern w:val="2"/>
                <w:szCs w:val="24"/>
              </w:rPr>
              <w:t>5.3.1. dėl PVM tarifo pasikeitimo</w:t>
            </w:r>
            <w:r>
              <w:rPr>
                <w:color w:val="000000" w:themeColor="text1"/>
                <w:kern w:val="2"/>
                <w:szCs w:val="24"/>
              </w:rPr>
              <w:t>.</w:t>
            </w: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2AF4264" w14:textId="6A789D3C" w:rsidR="0066031D" w:rsidRDefault="0066031D" w:rsidP="0066031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nurodytam įkainiui, Sutarties įkainis perskaičiuojamas nekeičiant P</w:t>
            </w:r>
            <w:r>
              <w:rPr>
                <w:szCs w:val="24"/>
              </w:rPr>
              <w:t>aslaugų</w:t>
            </w:r>
            <w:r>
              <w:rPr>
                <w:kern w:val="2"/>
                <w:szCs w:val="24"/>
              </w:rPr>
              <w:t xml:space="preserve"> įkainio be PVM.</w:t>
            </w:r>
          </w:p>
          <w:p w14:paraId="15EA1624" w14:textId="4D8D94FA" w:rsidR="003F721B" w:rsidRDefault="0066031D" w:rsidP="0066031D">
            <w:pPr>
              <w:rPr>
                <w:kern w:val="2"/>
                <w:szCs w:val="24"/>
              </w:rPr>
            </w:pPr>
            <w:r>
              <w:rPr>
                <w:kern w:val="2"/>
                <w:szCs w:val="24"/>
              </w:rPr>
              <w:t>Perskaičiuotas Sutarties įkainis įforminamas Susitarimu ir turi būti taikomas nuo naujo PVM įvedimo datos (nepriklausomai nuo to, kada pasirašytas Susitarimas).</w:t>
            </w:r>
          </w:p>
          <w:p w14:paraId="506012F5" w14:textId="7ADACF80" w:rsidR="003F721B" w:rsidRDefault="003F721B">
            <w:pPr>
              <w:rPr>
                <w:szCs w:val="24"/>
              </w:rPr>
            </w:pPr>
          </w:p>
        </w:tc>
      </w:tr>
      <w:tr w:rsidR="003F721B" w14:paraId="1624A4C9" w14:textId="77777777">
        <w:trPr>
          <w:trHeight w:val="300"/>
        </w:trPr>
        <w:tc>
          <w:tcPr>
            <w:tcW w:w="3094" w:type="dxa"/>
            <w:gridSpan w:val="2"/>
          </w:tcPr>
          <w:p w14:paraId="4EAB3D9D" w14:textId="38CB4463" w:rsidR="003F721B" w:rsidRDefault="0034517B">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1A6792A5" w14:textId="77777777" w:rsidR="003F721B" w:rsidRDefault="0034517B">
            <w:pPr>
              <w:rPr>
                <w:kern w:val="2"/>
                <w:szCs w:val="24"/>
              </w:rPr>
            </w:pPr>
            <w:r>
              <w:rPr>
                <w:kern w:val="2"/>
                <w:szCs w:val="24"/>
              </w:rPr>
              <w:t>Netaikoma</w:t>
            </w:r>
          </w:p>
          <w:p w14:paraId="127178EB" w14:textId="77777777" w:rsidR="003F721B" w:rsidRDefault="003F721B">
            <w:pPr>
              <w:rPr>
                <w:kern w:val="2"/>
                <w:szCs w:val="24"/>
              </w:rPr>
            </w:pPr>
          </w:p>
          <w:p w14:paraId="0573AD70" w14:textId="77777777" w:rsidR="003F721B" w:rsidRDefault="003F721B">
            <w:pPr>
              <w:rPr>
                <w:kern w:val="2"/>
                <w:szCs w:val="24"/>
              </w:rPr>
            </w:pPr>
          </w:p>
          <w:p w14:paraId="41D15131" w14:textId="19567AAE" w:rsidR="003F721B" w:rsidRDefault="003F721B">
            <w:pPr>
              <w:rPr>
                <w:szCs w:val="24"/>
              </w:rPr>
            </w:pPr>
          </w:p>
        </w:tc>
      </w:tr>
      <w:tr w:rsidR="00200AE4" w14:paraId="5A0A27AE" w14:textId="77777777">
        <w:trPr>
          <w:trHeight w:val="300"/>
        </w:trPr>
        <w:tc>
          <w:tcPr>
            <w:tcW w:w="3094" w:type="dxa"/>
            <w:gridSpan w:val="2"/>
          </w:tcPr>
          <w:p w14:paraId="6072256E" w14:textId="3B93E049" w:rsidR="00200AE4" w:rsidRDefault="00200AE4" w:rsidP="00200AE4">
            <w:pPr>
              <w:rPr>
                <w:b/>
                <w:kern w:val="2"/>
                <w:szCs w:val="24"/>
              </w:rPr>
            </w:pPr>
            <w:r>
              <w:rPr>
                <w:b/>
                <w:kern w:val="2"/>
                <w:szCs w:val="24"/>
              </w:rPr>
              <w:t>5.3.3. Sutarties įkainių peržiūra dėl kainų lygio pokyčio</w:t>
            </w:r>
          </w:p>
        </w:tc>
        <w:tc>
          <w:tcPr>
            <w:tcW w:w="6441" w:type="dxa"/>
            <w:gridSpan w:val="2"/>
          </w:tcPr>
          <w:p w14:paraId="3F41A1E8" w14:textId="77777777" w:rsidR="00200AE4" w:rsidRPr="00BA07F1" w:rsidRDefault="00200AE4" w:rsidP="00200AE4">
            <w:pPr>
              <w:spacing w:line="259" w:lineRule="auto"/>
              <w:jc w:val="both"/>
              <w:rPr>
                <w:color w:val="000000" w:themeColor="text1"/>
              </w:rPr>
            </w:pPr>
            <w:r w:rsidRPr="00BA07F1">
              <w:rPr>
                <w:color w:val="000000" w:themeColor="text1"/>
              </w:rPr>
              <w:t>5.3.3.1.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įkainio peržiūra atliekama ne rečiau kaip kas 6 (šešis) mėnesius.</w:t>
            </w:r>
          </w:p>
          <w:p w14:paraId="53ED2888"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5.3.3.2. Sutarties </w:t>
            </w:r>
            <w:r w:rsidRPr="00BA07F1">
              <w:rPr>
                <w:color w:val="000000" w:themeColor="text1"/>
                <w:kern w:val="2"/>
                <w:shd w:val="clear" w:color="auto" w:fill="FFFFFF"/>
              </w:rPr>
              <w:t>įkainis peržiūrimas tik tai Sutarties daliai, kuri nėra išpirkta, t. y. Paslaugoms, kurios nėra priimtos ir apmokėtos. Vėlesnė Sutarties įkainio peržiūra negali apimti laikotarpio, už kurį jau buvo atlikta peržiūra.</w:t>
            </w:r>
          </w:p>
          <w:p w14:paraId="4C38CEC9"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5.3.3.3. </w:t>
            </w:r>
            <w:r w:rsidRPr="00BA07F1">
              <w:rPr>
                <w:color w:val="000000" w:themeColor="text1"/>
                <w:kern w:val="2"/>
                <w:shd w:val="clear" w:color="auto" w:fill="FFFFFF"/>
              </w:rPr>
              <w:t>Jeigu P</w:t>
            </w:r>
            <w:r w:rsidRPr="00BA07F1">
              <w:rPr>
                <w:color w:val="000000" w:themeColor="text1"/>
              </w:rPr>
              <w:t>aslaugų teikimas</w:t>
            </w:r>
            <w:r w:rsidRPr="00BA07F1">
              <w:rPr>
                <w:color w:val="000000" w:themeColor="text1"/>
                <w:kern w:val="2"/>
                <w:shd w:val="clear" w:color="auto" w:fill="FFFFFF"/>
              </w:rPr>
              <w:t xml:space="preserve"> vėluoja dėl Tiekėjo kaltės, uždelstų suteikti Paslaugų įkainis nėra perskaičiuojamas dėl kainų lygio kilimo (gali būti mažinamas, tačiau negali būti didinamas).</w:t>
            </w:r>
          </w:p>
          <w:p w14:paraId="3A61C5A5"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5.3.3.4. Atlikdamos Sutarties įkainio peržiūrą </w:t>
            </w:r>
            <w:r w:rsidRPr="00BA07F1">
              <w:rPr>
                <w:color w:val="000000" w:themeColor="text1"/>
                <w:kern w:val="2"/>
                <w:shd w:val="clear" w:color="auto" w:fill="FFFFFF"/>
              </w:rPr>
              <w:t>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 .</w:t>
            </w:r>
          </w:p>
          <w:p w14:paraId="53E80F80" w14:textId="77777777" w:rsidR="00200AE4" w:rsidRPr="00BA07F1" w:rsidRDefault="00200AE4" w:rsidP="00200AE4">
            <w:pPr>
              <w:jc w:val="both"/>
              <w:rPr>
                <w:color w:val="000000" w:themeColor="text1"/>
                <w:kern w:val="2"/>
                <w:shd w:val="clear" w:color="auto" w:fill="FFFFFF"/>
              </w:rPr>
            </w:pPr>
            <w:r w:rsidRPr="00BA07F1">
              <w:rPr>
                <w:color w:val="000000" w:themeColor="text1"/>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08A7830F" w14:textId="77777777" w:rsidR="00200AE4" w:rsidRPr="00BA07F1" w:rsidRDefault="00200AE4" w:rsidP="00200AE4">
            <w:pPr>
              <w:jc w:val="both"/>
              <w:rPr>
                <w:color w:val="000000" w:themeColor="text1"/>
              </w:rPr>
            </w:pPr>
            <w:r w:rsidRPr="00BA07F1">
              <w:rPr>
                <w:color w:val="000000" w:themeColor="text1"/>
                <w:kern w:val="2"/>
                <w:shd w:val="clear" w:color="auto" w:fill="FFFFFF"/>
              </w:rPr>
              <w:t>5.3.3.6. Naujas Sutarties įkainis apskaičiuojamas pagal žemiau pateiktą formulę :</w:t>
            </w:r>
          </w:p>
          <w:p w14:paraId="1D5B9CF6" w14:textId="77777777" w:rsidR="00200AE4" w:rsidRPr="00BA07F1" w:rsidRDefault="00200AE4" w:rsidP="00200AE4">
            <w:pPr>
              <w:jc w:val="both"/>
              <w:rPr>
                <w:color w:val="000000" w:themeColor="text1"/>
                <w:szCs w:val="24"/>
              </w:rPr>
            </w:pPr>
          </w:p>
          <w:p w14:paraId="5EA139EB" w14:textId="77777777" w:rsidR="00200AE4" w:rsidRPr="00BA07F1" w:rsidRDefault="0067753E" w:rsidP="00200AE4">
            <w:pPr>
              <w:jc w:val="both"/>
              <w:textAlignment w:val="baseline"/>
              <w:rPr>
                <w:color w:val="000000" w:themeColor="text1"/>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200AE4" w:rsidRPr="00BA07F1">
              <w:rPr>
                <w:color w:val="000000" w:themeColor="text1"/>
                <w:kern w:val="2"/>
              </w:rPr>
              <w:t>, kur a –  įkainis (Eur be PVM) (jei peržiūra jau buvo atlikta, tai po paskutinio perskaičiavimo)</w:t>
            </w:r>
          </w:p>
          <w:p w14:paraId="6A37E12F" w14:textId="77777777" w:rsidR="00200AE4" w:rsidRPr="00BA07F1" w:rsidRDefault="00200AE4" w:rsidP="00200AE4">
            <w:pPr>
              <w:jc w:val="both"/>
              <w:textAlignment w:val="baseline"/>
              <w:rPr>
                <w:color w:val="000000" w:themeColor="text1"/>
              </w:rPr>
            </w:pPr>
            <w:r w:rsidRPr="00BA07F1">
              <w:rPr>
                <w:color w:val="000000" w:themeColor="text1"/>
                <w:kern w:val="2"/>
              </w:rPr>
              <w:t>a</w:t>
            </w:r>
            <w:r w:rsidRPr="00BA07F1">
              <w:rPr>
                <w:color w:val="000000" w:themeColor="text1"/>
                <w:kern w:val="2"/>
                <w:vertAlign w:val="subscript"/>
              </w:rPr>
              <w:t>1</w:t>
            </w:r>
            <w:r w:rsidRPr="00BA07F1">
              <w:rPr>
                <w:color w:val="000000" w:themeColor="text1"/>
                <w:kern w:val="2"/>
              </w:rPr>
              <w:t xml:space="preserve"> – perskaičiuotas (pakeistas)  įkainis (Eur be PVM)</w:t>
            </w:r>
          </w:p>
          <w:p w14:paraId="7CC6A8BA" w14:textId="77777777" w:rsidR="00200AE4" w:rsidRPr="00BA07F1" w:rsidRDefault="00200AE4" w:rsidP="00200AE4">
            <w:pPr>
              <w:jc w:val="both"/>
              <w:textAlignment w:val="baseline"/>
              <w:rPr>
                <w:color w:val="000000" w:themeColor="text1"/>
              </w:rPr>
            </w:pPr>
            <w:r w:rsidRPr="00BA07F1">
              <w:rPr>
                <w:color w:val="000000" w:themeColor="text1"/>
                <w:kern w:val="2"/>
              </w:rPr>
              <w:t xml:space="preserve">k – pagal vartotojų kainų indeksą „Vartojimo prekės ir paslaugos“  apskaičiuotas Vartojimo prekių ir paslaugų kainų pokytis (padidėjimas arba sumažėjimas) (%). „k“ reikšmė skaičiuojama pagal formulę </w:t>
            </w:r>
            <w:r w:rsidRPr="00BA07F1">
              <w:rPr>
                <w:color w:val="000000" w:themeColor="text1"/>
                <w:kern w:val="2"/>
                <w:szCs w:val="24"/>
              </w:rPr>
              <w:t>:</w:t>
            </w:r>
          </w:p>
          <w:p w14:paraId="6C43F3E9" w14:textId="77777777" w:rsidR="00200AE4" w:rsidRPr="00BA07F1" w:rsidRDefault="00200AE4" w:rsidP="00200AE4">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A07F1">
              <w:rPr>
                <w:color w:val="000000" w:themeColor="text1"/>
                <w:kern w:val="2"/>
                <w:szCs w:val="24"/>
              </w:rPr>
              <w:t>, (proc.) kur</w:t>
            </w:r>
          </w:p>
          <w:p w14:paraId="05F113BB" w14:textId="77777777" w:rsidR="00200AE4" w:rsidRPr="00BA07F1" w:rsidRDefault="00200AE4" w:rsidP="00200AE4">
            <w:pPr>
              <w:jc w:val="both"/>
              <w:textAlignment w:val="baseline"/>
              <w:rPr>
                <w:color w:val="000000" w:themeColor="text1"/>
              </w:rPr>
            </w:pPr>
            <w:proofErr w:type="spellStart"/>
            <w:r w:rsidRPr="00BA07F1">
              <w:rPr>
                <w:color w:val="000000" w:themeColor="text1"/>
                <w:kern w:val="2"/>
              </w:rPr>
              <w:t>Ind</w:t>
            </w:r>
            <w:r w:rsidRPr="00BA07F1">
              <w:rPr>
                <w:color w:val="000000" w:themeColor="text1"/>
                <w:kern w:val="2"/>
                <w:vertAlign w:val="subscript"/>
              </w:rPr>
              <w:t>naujausias</w:t>
            </w:r>
            <w:proofErr w:type="spellEnd"/>
            <w:r w:rsidRPr="00BA07F1">
              <w:rPr>
                <w:color w:val="000000" w:themeColor="text1"/>
                <w:kern w:val="2"/>
              </w:rPr>
              <w:t xml:space="preserve"> – kreipimosi dėl įkainio peržiūros išsiuntimo kitai Šaliai dieną paskelbtas naujausias vartojimo prekių ir paslaugų indeksas „Vartojimo prekės ir paslaugos“ </w:t>
            </w:r>
            <w:r w:rsidRPr="00BA07F1">
              <w:rPr>
                <w:color w:val="000000" w:themeColor="text1"/>
                <w:kern w:val="2"/>
                <w:szCs w:val="24"/>
              </w:rPr>
              <w:t>.</w:t>
            </w:r>
          </w:p>
          <w:p w14:paraId="0C8E9792" w14:textId="77777777" w:rsidR="00200AE4" w:rsidRPr="00BA07F1" w:rsidRDefault="00200AE4" w:rsidP="00200AE4">
            <w:pPr>
              <w:jc w:val="both"/>
              <w:rPr>
                <w:color w:val="000000" w:themeColor="text1"/>
              </w:rPr>
            </w:pPr>
            <w:proofErr w:type="spellStart"/>
            <w:r w:rsidRPr="00BA07F1">
              <w:rPr>
                <w:color w:val="000000" w:themeColor="text1"/>
                <w:kern w:val="2"/>
              </w:rPr>
              <w:t>Ind</w:t>
            </w:r>
            <w:r w:rsidRPr="00BA07F1">
              <w:rPr>
                <w:color w:val="000000" w:themeColor="text1"/>
                <w:kern w:val="2"/>
                <w:vertAlign w:val="subscript"/>
              </w:rPr>
              <w:t>pradžia</w:t>
            </w:r>
            <w:proofErr w:type="spellEnd"/>
            <w:r w:rsidRPr="00BA07F1">
              <w:rPr>
                <w:color w:val="000000" w:themeColor="text1"/>
                <w:kern w:val="2"/>
              </w:rPr>
              <w:t xml:space="preserve"> – laikotarpio pradžios datos (mėnesio) vartojimo prekių ir paslaugų indeksas </w:t>
            </w:r>
            <w:r w:rsidRPr="00BA07F1">
              <w:rPr>
                <w:color w:val="000000" w:themeColor="text1"/>
              </w:rPr>
              <w:t xml:space="preserve"> „Vartojimo prekės ir paslaugos“</w:t>
            </w:r>
            <w:r w:rsidRPr="00BA07F1">
              <w:rPr>
                <w:color w:val="000000" w:themeColor="text1"/>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597D13" w14:textId="77777777" w:rsidR="00200AE4" w:rsidRPr="00BA07F1" w:rsidRDefault="00200AE4" w:rsidP="00200AE4">
            <w:pPr>
              <w:jc w:val="both"/>
              <w:rPr>
                <w:color w:val="000000" w:themeColor="text1"/>
                <w:kern w:val="2"/>
                <w:shd w:val="clear" w:color="auto" w:fill="FFFFFF"/>
              </w:rPr>
            </w:pPr>
            <w:r w:rsidRPr="00BA07F1">
              <w:rPr>
                <w:color w:val="000000" w:themeColor="text1"/>
                <w:kern w:val="2"/>
              </w:rPr>
              <w:t xml:space="preserve">5.3.3.7. </w:t>
            </w:r>
            <w:r w:rsidRPr="00BA07F1">
              <w:rPr>
                <w:color w:val="000000" w:themeColor="text1"/>
                <w:kern w:val="2"/>
                <w:shd w:val="clear" w:color="auto" w:fill="FFFFFF"/>
              </w:rPr>
              <w:t xml:space="preserve">Skaičiavimams indeksų reikšmės imamos </w:t>
            </w:r>
            <w:r w:rsidRPr="00BA07F1">
              <w:rPr>
                <w:b/>
                <w:bCs/>
                <w:color w:val="000000" w:themeColor="text1"/>
                <w:kern w:val="2"/>
                <w:shd w:val="clear" w:color="auto" w:fill="FFFFFF"/>
              </w:rPr>
              <w:t>keturių</w:t>
            </w:r>
            <w:r w:rsidRPr="00BA07F1">
              <w:rPr>
                <w:color w:val="000000" w:themeColor="text1"/>
                <w:kern w:val="2"/>
                <w:shd w:val="clear" w:color="auto" w:fill="FFFFFF"/>
              </w:rPr>
              <w:t xml:space="preserve"> skaitmenų po kablelio tikslumu. Apskaičiuotas pokytis (k) tolimesniems skaičiavimams naudojamas suapvalinus iki </w:t>
            </w:r>
            <w:r w:rsidRPr="00BA07F1">
              <w:rPr>
                <w:b/>
                <w:bCs/>
                <w:color w:val="000000" w:themeColor="text1"/>
                <w:kern w:val="2"/>
                <w:shd w:val="clear" w:color="auto" w:fill="FFFFFF"/>
              </w:rPr>
              <w:t>vieno</w:t>
            </w:r>
            <w:r w:rsidRPr="00BA07F1">
              <w:rPr>
                <w:color w:val="000000" w:themeColor="text1"/>
                <w:kern w:val="2"/>
                <w:shd w:val="clear" w:color="auto" w:fill="FFFFFF"/>
              </w:rPr>
              <w:t xml:space="preserve"> (Valstybės duomenų agentūra pokyčius skelbia apvalindama iki vieno skaitmens po kablelio) skaitmens po kablelio, o apskaičiuotas įkainis „a</w:t>
            </w:r>
            <w:r w:rsidRPr="00BA07F1">
              <w:rPr>
                <w:color w:val="000000" w:themeColor="text1"/>
                <w:kern w:val="2"/>
                <w:shd w:val="clear" w:color="auto" w:fill="FFFFFF"/>
                <w:vertAlign w:val="subscript"/>
              </w:rPr>
              <w:t>1</w:t>
            </w:r>
            <w:r w:rsidRPr="00BA07F1">
              <w:rPr>
                <w:color w:val="000000" w:themeColor="text1"/>
                <w:kern w:val="2"/>
                <w:shd w:val="clear" w:color="auto" w:fill="FFFFFF"/>
              </w:rPr>
              <w:t xml:space="preserve">“ suapvalinamas iki </w:t>
            </w:r>
            <w:r w:rsidRPr="00BA07F1">
              <w:rPr>
                <w:b/>
                <w:bCs/>
                <w:color w:val="000000" w:themeColor="text1"/>
                <w:kern w:val="2"/>
                <w:shd w:val="clear" w:color="auto" w:fill="FFFFFF"/>
              </w:rPr>
              <w:t xml:space="preserve">dviejų </w:t>
            </w:r>
            <w:r w:rsidRPr="00BA07F1">
              <w:rPr>
                <w:color w:val="000000" w:themeColor="text1"/>
                <w:kern w:val="2"/>
                <w:shd w:val="clear" w:color="auto" w:fill="FFFFFF"/>
              </w:rPr>
              <w:t xml:space="preserve"> skaitmenų po kablelio.</w:t>
            </w:r>
          </w:p>
          <w:p w14:paraId="65203537"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 xml:space="preserve">5.3.3.8. Šalis, siekianti Sutarties </w:t>
            </w:r>
            <w:r w:rsidRPr="00BA07F1">
              <w:rPr>
                <w:color w:val="000000" w:themeColor="text1"/>
              </w:rPr>
              <w:t>įkainio</w:t>
            </w:r>
            <w:r w:rsidRPr="00BA07F1">
              <w:rPr>
                <w:color w:val="000000" w:themeColor="text1"/>
                <w:kern w:val="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A07F1">
              <w:rPr>
                <w:color w:val="000000" w:themeColor="text1"/>
                <w:kern w:val="2"/>
                <w:bdr w:val="none" w:sz="0" w:space="0" w:color="auto" w:frame="1"/>
              </w:rPr>
              <w:t>kitus oficialius šaltinių duomenis</w:t>
            </w:r>
            <w:r w:rsidRPr="00BA07F1">
              <w:rPr>
                <w:color w:val="000000" w:themeColor="text1"/>
                <w:kern w:val="2"/>
                <w:shd w:val="clear" w:color="auto" w:fill="FFFFFF"/>
              </w:rPr>
              <w:t>, kita svarbi informacija. Prašyme Šalis neturi teisės nurodyti kito indekso ar prašyti perskaičiavimo pagal kitą indeksą nei nurodytas šioje procedūroje.</w:t>
            </w:r>
          </w:p>
          <w:p w14:paraId="1FA66DBA" w14:textId="77777777" w:rsidR="00200AE4" w:rsidRPr="00BA07F1" w:rsidRDefault="00200AE4" w:rsidP="00200AE4">
            <w:pPr>
              <w:spacing w:line="259" w:lineRule="auto"/>
              <w:jc w:val="both"/>
              <w:rPr>
                <w:color w:val="000000" w:themeColor="text1"/>
              </w:rPr>
            </w:pPr>
            <w:r w:rsidRPr="00BA07F1">
              <w:rPr>
                <w:color w:val="000000" w:themeColor="text1"/>
                <w:kern w:val="2"/>
                <w:shd w:val="clear" w:color="auto" w:fill="FFFFFF"/>
              </w:rPr>
              <w:t>5</w:t>
            </w:r>
            <w:r w:rsidRPr="00BA07F1">
              <w:rPr>
                <w:color w:val="000000" w:themeColor="text1"/>
                <w:kern w:val="2"/>
              </w:rPr>
              <w:t xml:space="preserve">.3.3.9. </w:t>
            </w:r>
            <w:r w:rsidRPr="00BA07F1">
              <w:rPr>
                <w:color w:val="000000" w:themeColor="text1"/>
                <w:kern w:val="2"/>
                <w:shd w:val="clear" w:color="auto" w:fill="FFFFFF"/>
              </w:rPr>
              <w:t xml:space="preserve">Susitarimas turi būti sudarytas per </w:t>
            </w:r>
            <w:r w:rsidRPr="00BA07F1">
              <w:rPr>
                <w:color w:val="000000" w:themeColor="text1"/>
              </w:rPr>
              <w:t>10 darbo dienų</w:t>
            </w:r>
            <w:r w:rsidRPr="00BA07F1">
              <w:rPr>
                <w:color w:val="000000" w:themeColor="text1"/>
                <w:kern w:val="2"/>
                <w:shd w:val="clear" w:color="auto" w:fill="FFFFFF"/>
              </w:rPr>
              <w:t xml:space="preserve"> nuo Šalies pateikto tinkamo prašymo perskaičiuoti S</w:t>
            </w:r>
            <w:r w:rsidRPr="00BA07F1">
              <w:rPr>
                <w:color w:val="000000" w:themeColor="text1"/>
                <w:kern w:val="2"/>
              </w:rPr>
              <w:t xml:space="preserve">utarties </w:t>
            </w:r>
            <w:r w:rsidRPr="00BA07F1">
              <w:rPr>
                <w:color w:val="000000" w:themeColor="text1"/>
              </w:rPr>
              <w:t>įkainį</w:t>
            </w:r>
            <w:r w:rsidRPr="00BA07F1">
              <w:rPr>
                <w:color w:val="000000" w:themeColor="text1"/>
                <w:kern w:val="2"/>
                <w:shd w:val="clear" w:color="auto" w:fill="FFFFFF"/>
              </w:rPr>
              <w:t xml:space="preserve"> gavimo dienos.</w:t>
            </w:r>
          </w:p>
          <w:p w14:paraId="4ECC3DE1" w14:textId="77777777" w:rsidR="00200AE4" w:rsidRPr="00BA07F1" w:rsidRDefault="00200AE4" w:rsidP="00200AE4">
            <w:pPr>
              <w:jc w:val="both"/>
              <w:rPr>
                <w:color w:val="000000" w:themeColor="text1"/>
                <w:kern w:val="2"/>
                <w:szCs w:val="24"/>
                <w:bdr w:val="none" w:sz="0" w:space="0" w:color="auto" w:frame="1"/>
              </w:rPr>
            </w:pPr>
            <w:r w:rsidRPr="00BA07F1">
              <w:rPr>
                <w:color w:val="000000" w:themeColor="text1"/>
                <w:kern w:val="2"/>
                <w:szCs w:val="24"/>
                <w:shd w:val="clear" w:color="auto" w:fill="FFFFFF"/>
              </w:rPr>
              <w:t xml:space="preserve">5.3.3.10. </w:t>
            </w:r>
            <w:r w:rsidRPr="00BA07F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22DB81AA" w14:textId="43F111FE" w:rsidR="00200AE4" w:rsidRDefault="00200AE4" w:rsidP="00200AE4">
            <w:pPr>
              <w:rPr>
                <w:color w:val="4472C4"/>
                <w:kern w:val="2"/>
                <w:szCs w:val="24"/>
              </w:rPr>
            </w:pPr>
          </w:p>
        </w:tc>
      </w:tr>
      <w:tr w:rsidR="00200AE4" w14:paraId="4AFBFF42" w14:textId="77777777">
        <w:trPr>
          <w:trHeight w:val="300"/>
        </w:trPr>
        <w:tc>
          <w:tcPr>
            <w:tcW w:w="3094" w:type="dxa"/>
            <w:gridSpan w:val="2"/>
          </w:tcPr>
          <w:p w14:paraId="52A11EA5" w14:textId="1060EAE4" w:rsidR="00200AE4" w:rsidRDefault="00200AE4" w:rsidP="00200AE4">
            <w:pPr>
              <w:rPr>
                <w:b/>
                <w:kern w:val="2"/>
                <w:szCs w:val="24"/>
              </w:rPr>
            </w:pPr>
            <w:r>
              <w:rPr>
                <w:b/>
                <w:kern w:val="2"/>
                <w:szCs w:val="24"/>
              </w:rPr>
              <w:t xml:space="preserve">5.3.4. Sutarties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200AE4" w:rsidRDefault="00200AE4" w:rsidP="00200AE4">
            <w:pPr>
              <w:rPr>
                <w:kern w:val="2"/>
                <w:szCs w:val="24"/>
              </w:rPr>
            </w:pPr>
            <w:r>
              <w:rPr>
                <w:kern w:val="2"/>
                <w:szCs w:val="24"/>
              </w:rPr>
              <w:t>Netaikoma</w:t>
            </w:r>
          </w:p>
          <w:p w14:paraId="3FF96E76" w14:textId="77777777" w:rsidR="00200AE4" w:rsidRDefault="00200AE4" w:rsidP="00200AE4">
            <w:pPr>
              <w:rPr>
                <w:kern w:val="2"/>
                <w:szCs w:val="24"/>
              </w:rPr>
            </w:pPr>
          </w:p>
          <w:p w14:paraId="3325C4CF" w14:textId="439E5201" w:rsidR="00200AE4" w:rsidRDefault="00200AE4" w:rsidP="00200AE4">
            <w:pPr>
              <w:rPr>
                <w:szCs w:val="24"/>
              </w:rPr>
            </w:pPr>
          </w:p>
        </w:tc>
      </w:tr>
      <w:tr w:rsidR="00200AE4" w14:paraId="55658A6B" w14:textId="77777777">
        <w:trPr>
          <w:trHeight w:val="300"/>
        </w:trPr>
        <w:tc>
          <w:tcPr>
            <w:tcW w:w="3094" w:type="dxa"/>
            <w:gridSpan w:val="2"/>
          </w:tcPr>
          <w:p w14:paraId="407C5A72" w14:textId="414423A6" w:rsidR="00200AE4" w:rsidRDefault="00200AE4" w:rsidP="00200AE4">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200AE4" w:rsidRDefault="00200AE4" w:rsidP="00200AE4">
            <w:pPr>
              <w:rPr>
                <w:kern w:val="2"/>
                <w:szCs w:val="24"/>
              </w:rPr>
            </w:pPr>
            <w:r>
              <w:rPr>
                <w:kern w:val="2"/>
                <w:szCs w:val="24"/>
              </w:rPr>
              <w:t>Netaikoma</w:t>
            </w:r>
          </w:p>
          <w:p w14:paraId="7E84B543" w14:textId="77777777" w:rsidR="00200AE4" w:rsidRDefault="00200AE4" w:rsidP="00200AE4">
            <w:pPr>
              <w:rPr>
                <w:kern w:val="2"/>
                <w:szCs w:val="24"/>
              </w:rPr>
            </w:pPr>
          </w:p>
          <w:p w14:paraId="7E9C8349" w14:textId="211547CA" w:rsidR="00200AE4" w:rsidRDefault="00200AE4" w:rsidP="00200AE4">
            <w:pPr>
              <w:rPr>
                <w:szCs w:val="24"/>
              </w:rPr>
            </w:pPr>
          </w:p>
        </w:tc>
      </w:tr>
      <w:tr w:rsidR="00200AE4" w14:paraId="206900F5" w14:textId="77777777">
        <w:trPr>
          <w:trHeight w:val="300"/>
        </w:trPr>
        <w:tc>
          <w:tcPr>
            <w:tcW w:w="3094" w:type="dxa"/>
            <w:gridSpan w:val="2"/>
          </w:tcPr>
          <w:p w14:paraId="337C114D" w14:textId="77777777" w:rsidR="00200AE4" w:rsidRDefault="00200AE4" w:rsidP="00200AE4">
            <w:pPr>
              <w:rPr>
                <w:b/>
                <w:kern w:val="2"/>
                <w:szCs w:val="24"/>
              </w:rPr>
            </w:pPr>
            <w:r>
              <w:rPr>
                <w:b/>
                <w:kern w:val="2"/>
                <w:szCs w:val="24"/>
              </w:rPr>
              <w:t>5.5. Atsiskaitymo su Tiekėju terminas ir tvarka</w:t>
            </w:r>
          </w:p>
        </w:tc>
        <w:tc>
          <w:tcPr>
            <w:tcW w:w="6441" w:type="dxa"/>
            <w:gridSpan w:val="2"/>
          </w:tcPr>
          <w:p w14:paraId="39B07610" w14:textId="2D21A4D0" w:rsidR="00200AE4" w:rsidRDefault="00200AE4" w:rsidP="00200AE4">
            <w:pPr>
              <w:rPr>
                <w:kern w:val="2"/>
                <w:szCs w:val="24"/>
              </w:rPr>
            </w:pPr>
            <w:r>
              <w:rPr>
                <w:kern w:val="2"/>
                <w:szCs w:val="24"/>
              </w:rPr>
              <w:t xml:space="preserve">Pirkėjas atsiskaito su Tiekėju ne vėliau kaip per </w:t>
            </w:r>
            <w:r w:rsidRPr="006D7657">
              <w:rPr>
                <w:color w:val="000000" w:themeColor="text1"/>
                <w:kern w:val="2"/>
                <w:szCs w:val="24"/>
                <w:shd w:val="clear" w:color="auto" w:fill="FFFFFF"/>
              </w:rPr>
              <w:t>30 (trisdešimt) kalendorinių dienų</w:t>
            </w:r>
            <w:r w:rsidRPr="006D7657">
              <w:rPr>
                <w:color w:val="000000" w:themeColor="text1"/>
                <w:kern w:val="2"/>
                <w:szCs w:val="24"/>
              </w:rPr>
              <w:t xml:space="preserve"> </w:t>
            </w:r>
            <w:r>
              <w:rPr>
                <w:kern w:val="2"/>
                <w:szCs w:val="24"/>
              </w:rPr>
              <w:t>nuo Sąskaitos gavimo dienos.</w:t>
            </w:r>
          </w:p>
          <w:p w14:paraId="4F5E2538" w14:textId="77777777" w:rsidR="00200AE4" w:rsidRDefault="00200AE4" w:rsidP="00200AE4">
            <w:pPr>
              <w:rPr>
                <w:color w:val="000000"/>
                <w:kern w:val="2"/>
                <w:szCs w:val="24"/>
                <w:shd w:val="clear" w:color="auto" w:fill="FFFFFF"/>
              </w:rPr>
            </w:pPr>
          </w:p>
          <w:p w14:paraId="1D4018EC" w14:textId="254474B7" w:rsidR="00200AE4" w:rsidRPr="00D87FE3" w:rsidRDefault="00200AE4" w:rsidP="00200AE4">
            <w:pPr>
              <w:rPr>
                <w:color w:val="000000" w:themeColor="text1"/>
                <w:kern w:val="2"/>
                <w:szCs w:val="24"/>
                <w:shd w:val="clear" w:color="auto" w:fill="FFFFFF"/>
              </w:rPr>
            </w:pPr>
            <w:r w:rsidRPr="00D87FE3">
              <w:rPr>
                <w:color w:val="000000" w:themeColor="text1"/>
                <w:kern w:val="2"/>
                <w:szCs w:val="24"/>
                <w:shd w:val="clear" w:color="auto" w:fill="FFFFFF"/>
              </w:rPr>
              <w:t>Apmokėjimo sąlygos: už įvykdytus Užsakymus mokama kartą per mėnesį.</w:t>
            </w:r>
          </w:p>
          <w:p w14:paraId="3F08E16A" w14:textId="77777777" w:rsidR="00200AE4" w:rsidRDefault="00200AE4" w:rsidP="00200AE4">
            <w:pPr>
              <w:rPr>
                <w:color w:val="000000"/>
                <w:kern w:val="2"/>
                <w:szCs w:val="24"/>
                <w:shd w:val="clear" w:color="auto" w:fill="FFFFFF"/>
              </w:rPr>
            </w:pPr>
          </w:p>
          <w:p w14:paraId="52BC6484" w14:textId="46DE72DF" w:rsidR="00200AE4" w:rsidRDefault="00200AE4" w:rsidP="00200AE4">
            <w:pPr>
              <w:rPr>
                <w:color w:val="4472C4"/>
                <w:kern w:val="2"/>
                <w:szCs w:val="24"/>
                <w:shd w:val="clear" w:color="auto" w:fill="FFFFFF"/>
              </w:rPr>
            </w:pPr>
          </w:p>
        </w:tc>
      </w:tr>
      <w:tr w:rsidR="00200AE4" w14:paraId="68D4241E" w14:textId="77777777">
        <w:trPr>
          <w:trHeight w:val="300"/>
        </w:trPr>
        <w:tc>
          <w:tcPr>
            <w:tcW w:w="3094" w:type="dxa"/>
            <w:gridSpan w:val="2"/>
          </w:tcPr>
          <w:p w14:paraId="77568B25" w14:textId="77777777" w:rsidR="00200AE4" w:rsidRDefault="00200AE4" w:rsidP="00200AE4">
            <w:pPr>
              <w:rPr>
                <w:b/>
                <w:kern w:val="2"/>
                <w:szCs w:val="24"/>
              </w:rPr>
            </w:pPr>
            <w:r>
              <w:rPr>
                <w:b/>
                <w:kern w:val="2"/>
                <w:szCs w:val="24"/>
              </w:rPr>
              <w:t>5.6. Avansas</w:t>
            </w:r>
          </w:p>
        </w:tc>
        <w:tc>
          <w:tcPr>
            <w:tcW w:w="6441" w:type="dxa"/>
            <w:gridSpan w:val="2"/>
          </w:tcPr>
          <w:p w14:paraId="4E2509F8" w14:textId="77777777" w:rsidR="00200AE4" w:rsidRDefault="00200AE4" w:rsidP="00200AE4">
            <w:pPr>
              <w:rPr>
                <w:kern w:val="2"/>
                <w:szCs w:val="24"/>
              </w:rPr>
            </w:pPr>
            <w:r>
              <w:rPr>
                <w:kern w:val="2"/>
                <w:szCs w:val="24"/>
              </w:rPr>
              <w:t>Netaikoma</w:t>
            </w:r>
          </w:p>
          <w:p w14:paraId="7DFC4EEC" w14:textId="77777777" w:rsidR="00200AE4" w:rsidRDefault="00200AE4" w:rsidP="00200AE4">
            <w:pPr>
              <w:rPr>
                <w:kern w:val="2"/>
                <w:szCs w:val="24"/>
              </w:rPr>
            </w:pPr>
          </w:p>
          <w:p w14:paraId="3DF1303B" w14:textId="0A6E0A77" w:rsidR="00200AE4" w:rsidRDefault="00200AE4" w:rsidP="00200AE4">
            <w:pPr>
              <w:spacing w:line="259" w:lineRule="auto"/>
              <w:rPr>
                <w:color w:val="000000"/>
                <w:kern w:val="2"/>
                <w:szCs w:val="24"/>
                <w:shd w:val="clear" w:color="auto" w:fill="FFFFFF"/>
              </w:rPr>
            </w:pPr>
          </w:p>
        </w:tc>
      </w:tr>
      <w:tr w:rsidR="00200AE4" w14:paraId="00A6DDC5" w14:textId="77777777">
        <w:trPr>
          <w:trHeight w:val="300"/>
        </w:trPr>
        <w:tc>
          <w:tcPr>
            <w:tcW w:w="3094" w:type="dxa"/>
            <w:gridSpan w:val="2"/>
          </w:tcPr>
          <w:p w14:paraId="2D7A8730" w14:textId="77777777" w:rsidR="00200AE4" w:rsidRDefault="00200AE4" w:rsidP="00200AE4">
            <w:pPr>
              <w:rPr>
                <w:b/>
                <w:kern w:val="2"/>
                <w:szCs w:val="24"/>
              </w:rPr>
            </w:pPr>
            <w:r>
              <w:rPr>
                <w:b/>
                <w:kern w:val="2"/>
                <w:szCs w:val="24"/>
              </w:rPr>
              <w:t>5.7. Avanso užtikrinimas</w:t>
            </w:r>
          </w:p>
        </w:tc>
        <w:tc>
          <w:tcPr>
            <w:tcW w:w="6441" w:type="dxa"/>
            <w:gridSpan w:val="2"/>
          </w:tcPr>
          <w:p w14:paraId="50A112AE" w14:textId="77777777" w:rsidR="00200AE4" w:rsidRDefault="00200AE4" w:rsidP="00200AE4">
            <w:pPr>
              <w:rPr>
                <w:kern w:val="2"/>
                <w:szCs w:val="24"/>
              </w:rPr>
            </w:pPr>
            <w:r>
              <w:rPr>
                <w:kern w:val="2"/>
                <w:szCs w:val="24"/>
              </w:rPr>
              <w:t>Netaikoma</w:t>
            </w:r>
          </w:p>
          <w:p w14:paraId="4E5679AC" w14:textId="77777777" w:rsidR="00200AE4" w:rsidRDefault="00200AE4" w:rsidP="00200AE4">
            <w:pPr>
              <w:rPr>
                <w:kern w:val="2"/>
                <w:szCs w:val="24"/>
              </w:rPr>
            </w:pPr>
          </w:p>
          <w:p w14:paraId="66EF2D39" w14:textId="0C89654A" w:rsidR="00200AE4" w:rsidRDefault="00200AE4" w:rsidP="00200AE4">
            <w:pPr>
              <w:rPr>
                <w:kern w:val="2"/>
                <w:szCs w:val="24"/>
              </w:rPr>
            </w:pPr>
          </w:p>
        </w:tc>
      </w:tr>
      <w:tr w:rsidR="00200AE4" w14:paraId="546998C8" w14:textId="77777777">
        <w:trPr>
          <w:trHeight w:val="300"/>
        </w:trPr>
        <w:tc>
          <w:tcPr>
            <w:tcW w:w="9535" w:type="dxa"/>
            <w:gridSpan w:val="4"/>
          </w:tcPr>
          <w:p w14:paraId="1C967DEC" w14:textId="77777777" w:rsidR="00200AE4" w:rsidRDefault="00200AE4" w:rsidP="00200AE4">
            <w:pPr>
              <w:jc w:val="center"/>
              <w:rPr>
                <w:bCs/>
                <w:kern w:val="2"/>
                <w:szCs w:val="24"/>
              </w:rPr>
            </w:pPr>
            <w:r>
              <w:rPr>
                <w:b/>
                <w:kern w:val="2"/>
                <w:szCs w:val="24"/>
              </w:rPr>
              <w:t>6. PASLAUGŲ KOKYBĖ IR GARANTINIAI ĮSIPAREIGOJIMAI</w:t>
            </w:r>
          </w:p>
        </w:tc>
      </w:tr>
      <w:tr w:rsidR="00200AE4" w14:paraId="790BE38A" w14:textId="77777777">
        <w:trPr>
          <w:trHeight w:val="300"/>
        </w:trPr>
        <w:tc>
          <w:tcPr>
            <w:tcW w:w="3094" w:type="dxa"/>
            <w:gridSpan w:val="2"/>
          </w:tcPr>
          <w:p w14:paraId="72171206" w14:textId="77777777" w:rsidR="00200AE4" w:rsidRDefault="00200AE4" w:rsidP="00200AE4">
            <w:pPr>
              <w:rPr>
                <w:b/>
                <w:kern w:val="2"/>
                <w:szCs w:val="24"/>
              </w:rPr>
            </w:pPr>
            <w:r>
              <w:rPr>
                <w:b/>
                <w:kern w:val="2"/>
                <w:szCs w:val="24"/>
              </w:rPr>
              <w:t>6.1. Garantinis terminas</w:t>
            </w:r>
          </w:p>
        </w:tc>
        <w:tc>
          <w:tcPr>
            <w:tcW w:w="6441" w:type="dxa"/>
            <w:gridSpan w:val="2"/>
          </w:tcPr>
          <w:p w14:paraId="7A1B5EC5" w14:textId="77777777" w:rsidR="00200AE4" w:rsidRDefault="00200AE4" w:rsidP="00200AE4">
            <w:pPr>
              <w:rPr>
                <w:kern w:val="2"/>
                <w:szCs w:val="24"/>
              </w:rPr>
            </w:pPr>
            <w:r>
              <w:rPr>
                <w:kern w:val="2"/>
                <w:szCs w:val="24"/>
              </w:rPr>
              <w:t>Netaikoma</w:t>
            </w:r>
          </w:p>
          <w:p w14:paraId="070FAFAB" w14:textId="77777777" w:rsidR="00200AE4" w:rsidRDefault="00200AE4" w:rsidP="00200AE4">
            <w:pPr>
              <w:rPr>
                <w:kern w:val="2"/>
                <w:szCs w:val="24"/>
              </w:rPr>
            </w:pPr>
          </w:p>
          <w:p w14:paraId="45DBE8AB" w14:textId="206ECE4C" w:rsidR="00200AE4" w:rsidRDefault="00200AE4" w:rsidP="00200AE4">
            <w:r>
              <w:rPr>
                <w:color w:val="4472C4"/>
                <w:kern w:val="2"/>
                <w:szCs w:val="24"/>
              </w:rPr>
              <w:t xml:space="preserve"> </w:t>
            </w:r>
          </w:p>
          <w:p w14:paraId="7B409E75" w14:textId="73C072EA" w:rsidR="00200AE4" w:rsidRDefault="00200AE4" w:rsidP="00200AE4">
            <w:pPr>
              <w:spacing w:line="259" w:lineRule="auto"/>
            </w:pPr>
          </w:p>
        </w:tc>
      </w:tr>
      <w:tr w:rsidR="00200AE4" w:rsidRPr="00D87FE3" w14:paraId="120C82E2" w14:textId="77777777">
        <w:trPr>
          <w:trHeight w:val="300"/>
        </w:trPr>
        <w:tc>
          <w:tcPr>
            <w:tcW w:w="3094" w:type="dxa"/>
            <w:gridSpan w:val="2"/>
          </w:tcPr>
          <w:p w14:paraId="58251AD8" w14:textId="77777777" w:rsidR="00200AE4" w:rsidRPr="00D87FE3" w:rsidRDefault="00200AE4" w:rsidP="00200AE4">
            <w:pPr>
              <w:rPr>
                <w:b/>
                <w:color w:val="000000" w:themeColor="text1"/>
                <w:kern w:val="2"/>
                <w:szCs w:val="24"/>
              </w:rPr>
            </w:pPr>
            <w:r w:rsidRPr="00D87FE3">
              <w:rPr>
                <w:b/>
                <w:color w:val="000000" w:themeColor="text1"/>
                <w:szCs w:val="24"/>
              </w:rPr>
              <w:t>6.2. Terminas Paslaugų trūkumams pašalinti</w:t>
            </w:r>
          </w:p>
        </w:tc>
        <w:tc>
          <w:tcPr>
            <w:tcW w:w="6441" w:type="dxa"/>
            <w:gridSpan w:val="2"/>
          </w:tcPr>
          <w:p w14:paraId="6452EE17" w14:textId="395B2C98" w:rsidR="00200AE4" w:rsidRPr="00D87FE3" w:rsidRDefault="00200AE4" w:rsidP="00200AE4">
            <w:pPr>
              <w:rPr>
                <w:color w:val="000000" w:themeColor="text1"/>
                <w:kern w:val="2"/>
                <w:szCs w:val="24"/>
              </w:rPr>
            </w:pPr>
            <w:r w:rsidRPr="00D87FE3">
              <w:rPr>
                <w:color w:val="000000" w:themeColor="text1"/>
                <w:kern w:val="2"/>
                <w:szCs w:val="24"/>
              </w:rPr>
              <w:t xml:space="preserve">Tiekėjas turi </w:t>
            </w:r>
            <w:r w:rsidRPr="00D87FE3">
              <w:rPr>
                <w:b/>
                <w:color w:val="000000" w:themeColor="text1"/>
                <w:kern w:val="2"/>
                <w:szCs w:val="24"/>
              </w:rPr>
              <w:t>ne vėliau kaip</w:t>
            </w:r>
            <w:r w:rsidRPr="00D87FE3">
              <w:rPr>
                <w:color w:val="000000" w:themeColor="text1"/>
                <w:kern w:val="2"/>
                <w:szCs w:val="24"/>
              </w:rPr>
              <w:t xml:space="preserve"> per 7 </w:t>
            </w:r>
            <w:r>
              <w:rPr>
                <w:color w:val="000000" w:themeColor="text1"/>
                <w:kern w:val="2"/>
                <w:szCs w:val="24"/>
              </w:rPr>
              <w:t xml:space="preserve">(septynias) </w:t>
            </w:r>
            <w:r w:rsidRPr="00D87FE3">
              <w:rPr>
                <w:color w:val="000000" w:themeColor="text1"/>
                <w:kern w:val="2"/>
                <w:szCs w:val="24"/>
              </w:rPr>
              <w:t>kalendorines dienas nuo rašytinės pretenzijos gavimo dienos pašalinti Paslaugų trūkumus.</w:t>
            </w:r>
          </w:p>
          <w:p w14:paraId="784BE13B" w14:textId="146A6EFC" w:rsidR="00200AE4" w:rsidRPr="00D87FE3" w:rsidRDefault="00200AE4" w:rsidP="00200AE4">
            <w:pPr>
              <w:rPr>
                <w:bCs/>
                <w:color w:val="000000" w:themeColor="text1"/>
                <w:kern w:val="2"/>
                <w:szCs w:val="24"/>
              </w:rPr>
            </w:pPr>
          </w:p>
        </w:tc>
      </w:tr>
      <w:tr w:rsidR="00200AE4" w14:paraId="1BFFF52F" w14:textId="77777777">
        <w:trPr>
          <w:trHeight w:val="300"/>
        </w:trPr>
        <w:tc>
          <w:tcPr>
            <w:tcW w:w="3094" w:type="dxa"/>
            <w:gridSpan w:val="2"/>
          </w:tcPr>
          <w:p w14:paraId="0505C1B1" w14:textId="77777777" w:rsidR="00200AE4" w:rsidRDefault="00200AE4" w:rsidP="00200AE4">
            <w:pPr>
              <w:rPr>
                <w:b/>
                <w:kern w:val="2"/>
                <w:szCs w:val="24"/>
              </w:rPr>
            </w:pPr>
            <w:r>
              <w:rPr>
                <w:b/>
                <w:szCs w:val="24"/>
              </w:rPr>
              <w:t>6.3. Kokybinių kriterijų įgyvendinimo ir tikrinimo tvarka</w:t>
            </w:r>
          </w:p>
        </w:tc>
        <w:tc>
          <w:tcPr>
            <w:tcW w:w="6441" w:type="dxa"/>
            <w:gridSpan w:val="2"/>
          </w:tcPr>
          <w:p w14:paraId="48E44F82" w14:textId="1EEC046D" w:rsidR="00200AE4" w:rsidRDefault="00200AE4" w:rsidP="00200AE4">
            <w:pPr>
              <w:rPr>
                <w:color w:val="4472C4"/>
                <w:kern w:val="2"/>
                <w:szCs w:val="24"/>
              </w:rPr>
            </w:pPr>
            <w:r>
              <w:rPr>
                <w:kern w:val="2"/>
                <w:szCs w:val="24"/>
              </w:rPr>
              <w:t xml:space="preserve">Netaikoma </w:t>
            </w:r>
          </w:p>
          <w:p w14:paraId="63179D71" w14:textId="4A4E445F" w:rsidR="00200AE4" w:rsidRDefault="00200AE4" w:rsidP="00200AE4">
            <w:pPr>
              <w:rPr>
                <w:bCs/>
                <w:kern w:val="2"/>
                <w:szCs w:val="24"/>
              </w:rPr>
            </w:pPr>
          </w:p>
        </w:tc>
      </w:tr>
      <w:tr w:rsidR="00200AE4" w14:paraId="204E7F65" w14:textId="77777777">
        <w:trPr>
          <w:trHeight w:val="300"/>
        </w:trPr>
        <w:tc>
          <w:tcPr>
            <w:tcW w:w="9535" w:type="dxa"/>
            <w:gridSpan w:val="4"/>
          </w:tcPr>
          <w:p w14:paraId="456DCC96" w14:textId="77777777" w:rsidR="00200AE4" w:rsidRDefault="00200AE4" w:rsidP="00200AE4">
            <w:pPr>
              <w:jc w:val="center"/>
              <w:rPr>
                <w:b/>
                <w:kern w:val="2"/>
                <w:szCs w:val="24"/>
              </w:rPr>
            </w:pPr>
            <w:r>
              <w:rPr>
                <w:b/>
                <w:kern w:val="2"/>
                <w:szCs w:val="24"/>
              </w:rPr>
              <w:t>7. SUTARTIES VYKDYMUI PASITELKIAMI SUBTIEKĖJAI IR (AR) SPECIALISTAI</w:t>
            </w:r>
          </w:p>
        </w:tc>
      </w:tr>
      <w:tr w:rsidR="00200AE4" w14:paraId="791CF387" w14:textId="77777777">
        <w:trPr>
          <w:trHeight w:val="300"/>
        </w:trPr>
        <w:tc>
          <w:tcPr>
            <w:tcW w:w="3094" w:type="dxa"/>
            <w:gridSpan w:val="2"/>
          </w:tcPr>
          <w:p w14:paraId="7E7A048E" w14:textId="77777777" w:rsidR="00200AE4" w:rsidRDefault="00200AE4" w:rsidP="00200AE4">
            <w:pPr>
              <w:rPr>
                <w:b/>
                <w:bCs/>
                <w:kern w:val="2"/>
                <w:szCs w:val="24"/>
              </w:rPr>
            </w:pPr>
            <w:r>
              <w:rPr>
                <w:b/>
                <w:bCs/>
                <w:kern w:val="2"/>
                <w:szCs w:val="24"/>
              </w:rPr>
              <w:t>7.1. Sutarties vykdymui pasitelkiami subtiekėjai ir (ar) specialistai</w:t>
            </w:r>
          </w:p>
        </w:tc>
        <w:tc>
          <w:tcPr>
            <w:tcW w:w="6441" w:type="dxa"/>
            <w:gridSpan w:val="2"/>
          </w:tcPr>
          <w:p w14:paraId="2A0DA4A3" w14:textId="77777777" w:rsidR="00200AE4" w:rsidRDefault="00200AE4" w:rsidP="00200AE4">
            <w:pPr>
              <w:rPr>
                <w:kern w:val="2"/>
                <w:szCs w:val="24"/>
              </w:rPr>
            </w:pPr>
            <w:r>
              <w:rPr>
                <w:kern w:val="2"/>
                <w:szCs w:val="24"/>
              </w:rPr>
              <w:t>Sutarties vykdymui subtiekėjai ir (ar) specialistai nepasitelkiami.</w:t>
            </w:r>
          </w:p>
          <w:p w14:paraId="6871CE2A" w14:textId="77777777" w:rsidR="00200AE4" w:rsidRDefault="00200AE4" w:rsidP="00200AE4">
            <w:pPr>
              <w:rPr>
                <w:kern w:val="2"/>
                <w:szCs w:val="24"/>
              </w:rPr>
            </w:pPr>
          </w:p>
          <w:p w14:paraId="70FF1000" w14:textId="77777777" w:rsidR="00200AE4" w:rsidRDefault="00200AE4" w:rsidP="00200AE4">
            <w:pPr>
              <w:rPr>
                <w:color w:val="FF0000"/>
                <w:kern w:val="2"/>
                <w:szCs w:val="24"/>
              </w:rPr>
            </w:pPr>
            <w:r>
              <w:rPr>
                <w:color w:val="FF0000"/>
                <w:kern w:val="2"/>
                <w:szCs w:val="24"/>
              </w:rPr>
              <w:t>arba</w:t>
            </w:r>
          </w:p>
          <w:p w14:paraId="0415BBAD" w14:textId="77777777" w:rsidR="00200AE4" w:rsidRDefault="00200AE4" w:rsidP="00200AE4">
            <w:pPr>
              <w:rPr>
                <w:kern w:val="2"/>
                <w:szCs w:val="24"/>
              </w:rPr>
            </w:pPr>
          </w:p>
          <w:p w14:paraId="50CD9012" w14:textId="77777777" w:rsidR="00200AE4" w:rsidRDefault="00200AE4" w:rsidP="00200AE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00AE4" w14:paraId="288E0253" w14:textId="77777777">
        <w:trPr>
          <w:trHeight w:val="300"/>
        </w:trPr>
        <w:tc>
          <w:tcPr>
            <w:tcW w:w="9535" w:type="dxa"/>
            <w:gridSpan w:val="4"/>
          </w:tcPr>
          <w:p w14:paraId="66B77EF2" w14:textId="77777777" w:rsidR="00200AE4" w:rsidRDefault="00200AE4" w:rsidP="00200AE4">
            <w:pPr>
              <w:jc w:val="center"/>
              <w:rPr>
                <w:b/>
                <w:kern w:val="2"/>
                <w:szCs w:val="24"/>
              </w:rPr>
            </w:pPr>
            <w:r>
              <w:rPr>
                <w:b/>
                <w:kern w:val="2"/>
                <w:szCs w:val="24"/>
              </w:rPr>
              <w:t>8. PRIEVOLIŲ PAGAL SUTARTĮ ĮVYKDYMO UŽTIKRINIMAS</w:t>
            </w:r>
          </w:p>
        </w:tc>
      </w:tr>
      <w:tr w:rsidR="00200AE4" w14:paraId="69B0A772" w14:textId="77777777">
        <w:trPr>
          <w:trHeight w:val="300"/>
        </w:trPr>
        <w:tc>
          <w:tcPr>
            <w:tcW w:w="3094" w:type="dxa"/>
            <w:gridSpan w:val="2"/>
          </w:tcPr>
          <w:p w14:paraId="6AFC0005" w14:textId="77777777" w:rsidR="00200AE4" w:rsidRDefault="00200AE4" w:rsidP="00200AE4">
            <w:pPr>
              <w:rPr>
                <w:b/>
                <w:kern w:val="2"/>
                <w:szCs w:val="24"/>
              </w:rPr>
            </w:pPr>
            <w:r>
              <w:rPr>
                <w:b/>
                <w:kern w:val="2"/>
                <w:szCs w:val="24"/>
              </w:rPr>
              <w:t>8.1. Prievolių pagal Sutartį įvykdymo užtikrinimas</w:t>
            </w:r>
          </w:p>
        </w:tc>
        <w:tc>
          <w:tcPr>
            <w:tcW w:w="6441" w:type="dxa"/>
            <w:gridSpan w:val="2"/>
          </w:tcPr>
          <w:p w14:paraId="60999FCC" w14:textId="12F6C40F" w:rsidR="00200AE4" w:rsidRDefault="00200AE4" w:rsidP="00200AE4">
            <w:pPr>
              <w:rPr>
                <w:kern w:val="2"/>
                <w:szCs w:val="24"/>
              </w:rPr>
            </w:pPr>
            <w:r>
              <w:rPr>
                <w:kern w:val="2"/>
                <w:szCs w:val="24"/>
              </w:rPr>
              <w:t>Prievolių pagal Sutartį įvykdymas užtikrinamas:</w:t>
            </w:r>
          </w:p>
          <w:p w14:paraId="0094492D" w14:textId="74C4D1DD" w:rsidR="00200AE4" w:rsidRDefault="00200AE4" w:rsidP="00200AE4">
            <w:pPr>
              <w:rPr>
                <w:kern w:val="2"/>
                <w:szCs w:val="24"/>
              </w:rPr>
            </w:pPr>
            <w:r>
              <w:rPr>
                <w:kern w:val="2"/>
                <w:szCs w:val="24"/>
              </w:rPr>
              <w:t>Netesybomis (delspinigiais, bauda).</w:t>
            </w:r>
          </w:p>
          <w:p w14:paraId="365EB0C8" w14:textId="6165A1A3" w:rsidR="00200AE4" w:rsidRDefault="00200AE4" w:rsidP="00200AE4">
            <w:pPr>
              <w:rPr>
                <w:kern w:val="2"/>
                <w:szCs w:val="24"/>
              </w:rPr>
            </w:pPr>
          </w:p>
        </w:tc>
      </w:tr>
      <w:tr w:rsidR="00200AE4" w14:paraId="3A2A812C" w14:textId="77777777">
        <w:trPr>
          <w:trHeight w:val="300"/>
        </w:trPr>
        <w:tc>
          <w:tcPr>
            <w:tcW w:w="3094" w:type="dxa"/>
            <w:gridSpan w:val="2"/>
          </w:tcPr>
          <w:p w14:paraId="3914A27F" w14:textId="77777777" w:rsidR="00200AE4" w:rsidRDefault="00200AE4" w:rsidP="00200AE4">
            <w:pPr>
              <w:rPr>
                <w:b/>
                <w:kern w:val="2"/>
                <w:szCs w:val="24"/>
              </w:rPr>
            </w:pPr>
            <w:r>
              <w:rPr>
                <w:b/>
                <w:kern w:val="2"/>
                <w:szCs w:val="24"/>
              </w:rPr>
              <w:t>8.2 Sutarties įvykdymo užtikrinimo galiojimo terminas</w:t>
            </w:r>
          </w:p>
        </w:tc>
        <w:tc>
          <w:tcPr>
            <w:tcW w:w="6441" w:type="dxa"/>
            <w:gridSpan w:val="2"/>
          </w:tcPr>
          <w:p w14:paraId="67AAB30F" w14:textId="77777777" w:rsidR="00200AE4" w:rsidRDefault="00200AE4" w:rsidP="00200AE4">
            <w:pPr>
              <w:rPr>
                <w:kern w:val="2"/>
                <w:szCs w:val="24"/>
              </w:rPr>
            </w:pPr>
            <w:r>
              <w:rPr>
                <w:kern w:val="2"/>
                <w:szCs w:val="24"/>
              </w:rPr>
              <w:t>Netaikoma</w:t>
            </w:r>
          </w:p>
          <w:p w14:paraId="1AA426E2" w14:textId="77777777" w:rsidR="00200AE4" w:rsidRDefault="00200AE4" w:rsidP="00200AE4">
            <w:pPr>
              <w:rPr>
                <w:kern w:val="2"/>
                <w:szCs w:val="24"/>
              </w:rPr>
            </w:pPr>
          </w:p>
          <w:p w14:paraId="2DAA5D11" w14:textId="77777777" w:rsidR="00200AE4" w:rsidRDefault="00200AE4" w:rsidP="00200AE4">
            <w:pPr>
              <w:rPr>
                <w:kern w:val="2"/>
                <w:szCs w:val="24"/>
              </w:rPr>
            </w:pPr>
          </w:p>
          <w:p w14:paraId="7BC11AB5" w14:textId="702C3E66" w:rsidR="00200AE4" w:rsidRDefault="00200AE4" w:rsidP="00200AE4">
            <w:pPr>
              <w:rPr>
                <w:kern w:val="2"/>
                <w:szCs w:val="24"/>
              </w:rPr>
            </w:pPr>
          </w:p>
        </w:tc>
      </w:tr>
      <w:tr w:rsidR="00200AE4" w14:paraId="475632E2" w14:textId="77777777">
        <w:trPr>
          <w:trHeight w:val="300"/>
        </w:trPr>
        <w:tc>
          <w:tcPr>
            <w:tcW w:w="3094" w:type="dxa"/>
            <w:gridSpan w:val="2"/>
          </w:tcPr>
          <w:p w14:paraId="0BAA52B9" w14:textId="77777777" w:rsidR="00200AE4" w:rsidRDefault="00200AE4" w:rsidP="00200AE4">
            <w:pPr>
              <w:rPr>
                <w:b/>
                <w:kern w:val="2"/>
                <w:szCs w:val="24"/>
              </w:rPr>
            </w:pPr>
            <w:r>
              <w:rPr>
                <w:b/>
                <w:kern w:val="2"/>
                <w:szCs w:val="24"/>
              </w:rPr>
              <w:t>8.3. Sutarties įvykdymo užtikrinimo pateikimas</w:t>
            </w:r>
          </w:p>
        </w:tc>
        <w:tc>
          <w:tcPr>
            <w:tcW w:w="6441" w:type="dxa"/>
            <w:gridSpan w:val="2"/>
          </w:tcPr>
          <w:p w14:paraId="20343F9A" w14:textId="77777777" w:rsidR="00200AE4" w:rsidRDefault="00200AE4" w:rsidP="00200AE4">
            <w:pPr>
              <w:rPr>
                <w:kern w:val="2"/>
                <w:szCs w:val="24"/>
              </w:rPr>
            </w:pPr>
            <w:r>
              <w:rPr>
                <w:kern w:val="2"/>
                <w:szCs w:val="24"/>
              </w:rPr>
              <w:t>Netaikoma</w:t>
            </w:r>
          </w:p>
          <w:p w14:paraId="0F78B9DC" w14:textId="77777777" w:rsidR="00200AE4" w:rsidRDefault="00200AE4" w:rsidP="00200AE4">
            <w:pPr>
              <w:rPr>
                <w:kern w:val="2"/>
                <w:szCs w:val="24"/>
              </w:rPr>
            </w:pPr>
          </w:p>
          <w:p w14:paraId="1719797B" w14:textId="3CFD55AC" w:rsidR="00200AE4" w:rsidRDefault="00200AE4" w:rsidP="00200AE4">
            <w:pPr>
              <w:rPr>
                <w:szCs w:val="24"/>
              </w:rPr>
            </w:pPr>
          </w:p>
        </w:tc>
      </w:tr>
      <w:tr w:rsidR="00200AE4" w14:paraId="5DE20C9C" w14:textId="77777777">
        <w:trPr>
          <w:trHeight w:val="300"/>
        </w:trPr>
        <w:tc>
          <w:tcPr>
            <w:tcW w:w="9535" w:type="dxa"/>
            <w:gridSpan w:val="4"/>
          </w:tcPr>
          <w:p w14:paraId="50EAE1B7" w14:textId="77777777" w:rsidR="00200AE4" w:rsidRDefault="00200AE4" w:rsidP="00200AE4">
            <w:pPr>
              <w:jc w:val="center"/>
              <w:rPr>
                <w:bCs/>
                <w:kern w:val="2"/>
                <w:szCs w:val="24"/>
              </w:rPr>
            </w:pPr>
            <w:r>
              <w:rPr>
                <w:b/>
                <w:kern w:val="2"/>
                <w:szCs w:val="24"/>
              </w:rPr>
              <w:t>9. ŠALIŲ ATSAKOMYBĖ</w:t>
            </w:r>
          </w:p>
        </w:tc>
      </w:tr>
      <w:tr w:rsidR="00200AE4" w:rsidRPr="00C508C3" w14:paraId="615EED7C" w14:textId="77777777">
        <w:trPr>
          <w:trHeight w:val="300"/>
        </w:trPr>
        <w:tc>
          <w:tcPr>
            <w:tcW w:w="3094" w:type="dxa"/>
            <w:gridSpan w:val="2"/>
          </w:tcPr>
          <w:p w14:paraId="440AA26D" w14:textId="77777777" w:rsidR="00200AE4" w:rsidRPr="00C508C3" w:rsidRDefault="00200AE4" w:rsidP="00200AE4">
            <w:pPr>
              <w:rPr>
                <w:b/>
                <w:color w:val="000000" w:themeColor="text1"/>
                <w:kern w:val="2"/>
                <w:szCs w:val="24"/>
              </w:rPr>
            </w:pPr>
            <w:r w:rsidRPr="00C508C3">
              <w:rPr>
                <w:b/>
                <w:color w:val="000000" w:themeColor="text1"/>
                <w:kern w:val="2"/>
                <w:szCs w:val="24"/>
              </w:rPr>
              <w:t>9.1. Pirkėjui taikomos netesybos už mokėjimų pagal Sutartį vėlavimą</w:t>
            </w:r>
          </w:p>
        </w:tc>
        <w:tc>
          <w:tcPr>
            <w:tcW w:w="6441" w:type="dxa"/>
            <w:gridSpan w:val="2"/>
          </w:tcPr>
          <w:p w14:paraId="6705FCB2" w14:textId="4D2B334A" w:rsidR="00200AE4" w:rsidRPr="00C508C3" w:rsidRDefault="00200AE4" w:rsidP="00200AE4">
            <w:pPr>
              <w:rPr>
                <w:bCs/>
                <w:color w:val="000000" w:themeColor="text1"/>
                <w:kern w:val="2"/>
                <w:szCs w:val="24"/>
              </w:rPr>
            </w:pPr>
            <w:r w:rsidRPr="00C508C3">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508C3">
              <w:rPr>
                <w:color w:val="000000" w:themeColor="text1"/>
                <w:kern w:val="2"/>
                <w:szCs w:val="24"/>
              </w:rPr>
              <w:t>0,03 (tris šimtąsias) procento</w:t>
            </w:r>
            <w:r w:rsidRPr="00C508C3">
              <w:rPr>
                <w:bCs/>
                <w:color w:val="000000" w:themeColor="text1"/>
                <w:kern w:val="2"/>
                <w:szCs w:val="24"/>
              </w:rPr>
              <w:t xml:space="preserve"> dydžio delspinigius nuo neapmokėtos sumos be PVM už kiekvieną vėlavimo dieną.</w:t>
            </w:r>
          </w:p>
          <w:p w14:paraId="2941EE47" w14:textId="26645E3D" w:rsidR="00200AE4" w:rsidRPr="00C508C3" w:rsidRDefault="00200AE4" w:rsidP="00200AE4">
            <w:pPr>
              <w:spacing w:line="259" w:lineRule="auto"/>
              <w:rPr>
                <w:bCs/>
                <w:color w:val="000000" w:themeColor="text1"/>
                <w:kern w:val="2"/>
                <w:szCs w:val="24"/>
              </w:rPr>
            </w:pPr>
          </w:p>
        </w:tc>
      </w:tr>
      <w:tr w:rsidR="00200AE4" w:rsidRPr="00C508C3" w14:paraId="4689171E" w14:textId="77777777">
        <w:trPr>
          <w:trHeight w:val="300"/>
        </w:trPr>
        <w:tc>
          <w:tcPr>
            <w:tcW w:w="3094" w:type="dxa"/>
            <w:gridSpan w:val="2"/>
          </w:tcPr>
          <w:p w14:paraId="11C9AA22" w14:textId="77777777" w:rsidR="00200AE4" w:rsidRPr="00C508C3" w:rsidRDefault="00200AE4" w:rsidP="00200AE4">
            <w:pPr>
              <w:rPr>
                <w:b/>
                <w:color w:val="000000" w:themeColor="text1"/>
                <w:kern w:val="2"/>
                <w:szCs w:val="24"/>
              </w:rPr>
            </w:pPr>
            <w:r w:rsidRPr="00C508C3">
              <w:rPr>
                <w:b/>
                <w:color w:val="000000" w:themeColor="text1"/>
                <w:szCs w:val="24"/>
              </w:rPr>
              <w:t>9.2. Tiekėjui taikomos netesybos</w:t>
            </w:r>
          </w:p>
        </w:tc>
        <w:tc>
          <w:tcPr>
            <w:tcW w:w="6441" w:type="dxa"/>
            <w:gridSpan w:val="2"/>
          </w:tcPr>
          <w:p w14:paraId="0090860A" w14:textId="162DB9AC" w:rsidR="00200AE4" w:rsidRPr="00C508C3" w:rsidRDefault="00200AE4" w:rsidP="00200AE4">
            <w:pPr>
              <w:rPr>
                <w:color w:val="000000" w:themeColor="text1"/>
              </w:rPr>
            </w:pPr>
            <w:r w:rsidRPr="00C508C3">
              <w:rPr>
                <w:color w:val="000000" w:themeColor="text1"/>
                <w:szCs w:val="24"/>
                <w:lang w:val="lt"/>
              </w:rPr>
              <w:t xml:space="preserve">9.2.1. Jeigu Tiekėjas vėluoja suteikti Paslaugas arba nevykdo kitų sutartinių įsipareigojimų, Pirkėjas nuo kitos nei nustatytas terminas dienos Tiekėjui skaičiuoja </w:t>
            </w:r>
            <w:r w:rsidRPr="00C508C3">
              <w:rPr>
                <w:color w:val="000000" w:themeColor="text1"/>
                <w:kern w:val="2"/>
                <w:szCs w:val="24"/>
              </w:rPr>
              <w:t xml:space="preserve">0,03 (tris šimtąsias) </w:t>
            </w:r>
            <w:r w:rsidRPr="00C508C3">
              <w:rPr>
                <w:color w:val="000000" w:themeColor="text1"/>
                <w:szCs w:val="24"/>
                <w:lang w:val="lt"/>
              </w:rPr>
              <w:t>procento dydžio delspinigius už kiekvieną uždelstą dieną nuo laiku nesuteiktų Paslaugų ar kitų sutartinių įsipareigojimų nevykdymo kainos be PVM.</w:t>
            </w:r>
          </w:p>
          <w:p w14:paraId="4372DD23" w14:textId="054594A1" w:rsidR="00200AE4" w:rsidRPr="00C508C3" w:rsidRDefault="00200AE4" w:rsidP="00200AE4">
            <w:pPr>
              <w:rPr>
                <w:color w:val="000000" w:themeColor="text1"/>
                <w:szCs w:val="24"/>
              </w:rPr>
            </w:pPr>
            <w:r w:rsidRPr="00C508C3">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w:t>
            </w:r>
            <w:r w:rsidRPr="00C508C3">
              <w:rPr>
                <w:color w:val="000000" w:themeColor="text1"/>
                <w:kern w:val="2"/>
                <w:szCs w:val="24"/>
              </w:rPr>
              <w:t xml:space="preserve">03 (tris šimtąsias) </w:t>
            </w:r>
            <w:r w:rsidRPr="00C508C3">
              <w:rPr>
                <w:color w:val="000000" w:themeColor="text1"/>
                <w:szCs w:val="24"/>
                <w:lang w:val="lt"/>
              </w:rPr>
              <w:t>procento dydžio delspinigius už kiekvieną uždelstą dieną nuo laiku negrąžintos permokos kainos be PVM.</w:t>
            </w:r>
          </w:p>
          <w:p w14:paraId="289A67B3" w14:textId="7DE2EAB9" w:rsidR="00200AE4" w:rsidRPr="00C508C3" w:rsidRDefault="00200AE4" w:rsidP="00200AE4">
            <w:pPr>
              <w:rPr>
                <w:color w:val="000000" w:themeColor="text1"/>
              </w:rPr>
            </w:pPr>
            <w:r w:rsidRPr="00C508C3">
              <w:rPr>
                <w:color w:val="000000" w:themeColor="text1"/>
                <w:kern w:val="2"/>
              </w:rPr>
              <w:t>9.2.3. Tiekėjas privalo sumokėti Pirkėjui netesybas per 7</w:t>
            </w:r>
            <w:r>
              <w:rPr>
                <w:color w:val="000000" w:themeColor="text1"/>
                <w:kern w:val="2"/>
              </w:rPr>
              <w:t xml:space="preserve"> (septynias)</w:t>
            </w:r>
            <w:r w:rsidRPr="00C508C3">
              <w:rPr>
                <w:color w:val="000000" w:themeColor="text1"/>
                <w:kern w:val="2"/>
              </w:rPr>
              <w:t xml:space="preserve"> dienas nuo Pirkėjo pareikalavimo, jeigu netesybų suma nėra </w:t>
            </w:r>
            <w:r w:rsidRPr="00C508C3">
              <w:rPr>
                <w:color w:val="000000" w:themeColor="text1"/>
              </w:rPr>
              <w:t>išskaitoma iš Tiekėjui mokėtinos sumos.</w:t>
            </w:r>
          </w:p>
        </w:tc>
      </w:tr>
      <w:tr w:rsidR="00200AE4" w:rsidRPr="00C508C3" w14:paraId="4C5BE70A" w14:textId="77777777">
        <w:trPr>
          <w:trHeight w:val="300"/>
        </w:trPr>
        <w:tc>
          <w:tcPr>
            <w:tcW w:w="3094" w:type="dxa"/>
            <w:gridSpan w:val="2"/>
          </w:tcPr>
          <w:p w14:paraId="1448B29E" w14:textId="77777777" w:rsidR="00200AE4" w:rsidRPr="00C508C3" w:rsidRDefault="00200AE4" w:rsidP="00200AE4">
            <w:pPr>
              <w:rPr>
                <w:b/>
                <w:color w:val="000000" w:themeColor="text1"/>
                <w:kern w:val="2"/>
                <w:szCs w:val="24"/>
              </w:rPr>
            </w:pPr>
            <w:r w:rsidRPr="00C508C3">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43F90D46" w14:textId="3BB59F98" w:rsidR="00200AE4" w:rsidRPr="00C508C3" w:rsidRDefault="00200AE4" w:rsidP="00200AE4">
            <w:pPr>
              <w:rPr>
                <w:bCs/>
                <w:color w:val="000000" w:themeColor="text1"/>
                <w:szCs w:val="24"/>
              </w:rPr>
            </w:pPr>
            <w:r w:rsidRPr="00C508C3">
              <w:rPr>
                <w:bCs/>
                <w:color w:val="000000" w:themeColor="text1"/>
                <w:kern w:val="2"/>
                <w:szCs w:val="24"/>
              </w:rPr>
              <w:t>9.3.1. Nutraukus Sutartį dėl esminio Sutarties pažeidimo, nustatyto Sutarties Specialiosiose sąlygose, mokama 5 (penkių) procentų dydžio bauda nuo Pradinės Sutarties vertės, nurodytos Specialiųjų sąlygų 5.2 punkte.</w:t>
            </w:r>
          </w:p>
          <w:p w14:paraId="447F00E9" w14:textId="77777777" w:rsidR="00200AE4" w:rsidRPr="00C508C3" w:rsidRDefault="00200AE4" w:rsidP="00200AE4">
            <w:pPr>
              <w:rPr>
                <w:bCs/>
                <w:color w:val="000000" w:themeColor="text1"/>
                <w:kern w:val="2"/>
                <w:szCs w:val="24"/>
              </w:rPr>
            </w:pPr>
          </w:p>
          <w:p w14:paraId="30F31D37" w14:textId="77777777" w:rsidR="00200AE4" w:rsidRPr="00C508C3" w:rsidRDefault="00200AE4" w:rsidP="00200AE4">
            <w:pPr>
              <w:rPr>
                <w:bCs/>
                <w:color w:val="000000" w:themeColor="text1"/>
                <w:szCs w:val="24"/>
              </w:rPr>
            </w:pPr>
          </w:p>
          <w:p w14:paraId="79B48F22" w14:textId="0A043D20" w:rsidR="00200AE4" w:rsidRPr="00C508C3" w:rsidRDefault="00200AE4" w:rsidP="00200AE4">
            <w:pPr>
              <w:rPr>
                <w:bCs/>
                <w:color w:val="000000" w:themeColor="text1"/>
                <w:szCs w:val="24"/>
              </w:rPr>
            </w:pPr>
            <w:r w:rsidRPr="00C508C3">
              <w:rPr>
                <w:bCs/>
                <w:color w:val="000000" w:themeColor="text1"/>
                <w:szCs w:val="24"/>
              </w:rPr>
              <w:t xml:space="preserve">9.3.2. Nepagrįstai nutraukus Sutarties vykdymą ne Sutartyje nustatyta tvarka, mokama </w:t>
            </w:r>
            <w:r w:rsidRPr="00C508C3">
              <w:rPr>
                <w:color w:val="000000" w:themeColor="text1"/>
                <w:kern w:val="2"/>
                <w:szCs w:val="24"/>
              </w:rPr>
              <w:t xml:space="preserve">5 (penkių) </w:t>
            </w:r>
            <w:r w:rsidRPr="00C508C3">
              <w:rPr>
                <w:bCs/>
                <w:color w:val="000000" w:themeColor="text1"/>
                <w:kern w:val="2"/>
                <w:szCs w:val="24"/>
              </w:rPr>
              <w:t>procentų dydžio bauda nuo Pradinės Sutarties vertės, nurodytos Specialiųjų sąlygų 5.2 punkte.</w:t>
            </w:r>
          </w:p>
          <w:p w14:paraId="1EE4087C" w14:textId="77777777" w:rsidR="00200AE4" w:rsidRPr="00C508C3" w:rsidRDefault="00200AE4" w:rsidP="00200AE4">
            <w:pPr>
              <w:rPr>
                <w:bCs/>
                <w:color w:val="000000" w:themeColor="text1"/>
                <w:szCs w:val="24"/>
              </w:rPr>
            </w:pPr>
          </w:p>
          <w:p w14:paraId="18BE01E8" w14:textId="6F41380B" w:rsidR="00200AE4" w:rsidRPr="00C508C3" w:rsidRDefault="00200AE4" w:rsidP="00200AE4">
            <w:pPr>
              <w:rPr>
                <w:bCs/>
                <w:color w:val="000000" w:themeColor="text1"/>
                <w:kern w:val="2"/>
                <w:szCs w:val="24"/>
              </w:rPr>
            </w:pPr>
          </w:p>
        </w:tc>
      </w:tr>
      <w:tr w:rsidR="00200AE4" w14:paraId="78B227EC" w14:textId="77777777">
        <w:trPr>
          <w:trHeight w:val="300"/>
        </w:trPr>
        <w:tc>
          <w:tcPr>
            <w:tcW w:w="3094" w:type="dxa"/>
            <w:gridSpan w:val="2"/>
          </w:tcPr>
          <w:p w14:paraId="7CBB4897" w14:textId="77777777" w:rsidR="00200AE4" w:rsidRDefault="00200AE4" w:rsidP="00200AE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7DCC084" w14:textId="77777777" w:rsidR="00200AE4" w:rsidRDefault="00200AE4" w:rsidP="00200AE4">
            <w:pPr>
              <w:rPr>
                <w:bCs/>
                <w:color w:val="000000"/>
                <w:kern w:val="2"/>
                <w:szCs w:val="24"/>
              </w:rPr>
            </w:pPr>
            <w:r>
              <w:rPr>
                <w:bCs/>
                <w:color w:val="000000"/>
                <w:kern w:val="2"/>
                <w:szCs w:val="24"/>
              </w:rPr>
              <w:t>Netaikoma</w:t>
            </w:r>
          </w:p>
          <w:p w14:paraId="2AD264F1" w14:textId="77777777" w:rsidR="00200AE4" w:rsidRDefault="00200AE4" w:rsidP="00200AE4">
            <w:pPr>
              <w:rPr>
                <w:bCs/>
                <w:kern w:val="2"/>
                <w:szCs w:val="24"/>
              </w:rPr>
            </w:pPr>
          </w:p>
          <w:p w14:paraId="3185E515" w14:textId="073FBBFE" w:rsidR="00200AE4" w:rsidRDefault="00200AE4" w:rsidP="00200AE4">
            <w:pPr>
              <w:rPr>
                <w:bCs/>
                <w:kern w:val="2"/>
                <w:szCs w:val="24"/>
              </w:rPr>
            </w:pPr>
          </w:p>
        </w:tc>
      </w:tr>
      <w:tr w:rsidR="00200AE4" w14:paraId="775E945D" w14:textId="77777777">
        <w:trPr>
          <w:trHeight w:val="300"/>
        </w:trPr>
        <w:tc>
          <w:tcPr>
            <w:tcW w:w="3094" w:type="dxa"/>
            <w:gridSpan w:val="2"/>
          </w:tcPr>
          <w:p w14:paraId="65B28C02" w14:textId="77777777" w:rsidR="00200AE4" w:rsidRDefault="00200AE4" w:rsidP="00200AE4">
            <w:pPr>
              <w:rPr>
                <w:b/>
                <w:kern w:val="2"/>
                <w:szCs w:val="24"/>
              </w:rPr>
            </w:pPr>
            <w:r>
              <w:rPr>
                <w:b/>
                <w:kern w:val="2"/>
                <w:szCs w:val="24"/>
              </w:rPr>
              <w:t>9.5. Tiekėjui taikomos baudos dėl aplinkosauginių ir (arba) socialinių kriterijų nesilaikymo</w:t>
            </w:r>
          </w:p>
        </w:tc>
        <w:tc>
          <w:tcPr>
            <w:tcW w:w="6441" w:type="dxa"/>
            <w:gridSpan w:val="2"/>
          </w:tcPr>
          <w:p w14:paraId="7E358811" w14:textId="77777777" w:rsidR="00200AE4" w:rsidRPr="00F0076F" w:rsidRDefault="00200AE4" w:rsidP="00200AE4">
            <w:pPr>
              <w:rPr>
                <w:color w:val="000000"/>
                <w:kern w:val="2"/>
                <w:szCs w:val="24"/>
              </w:rPr>
            </w:pPr>
            <w:r w:rsidRPr="00F0076F">
              <w:rPr>
                <w:color w:val="000000"/>
                <w:kern w:val="2"/>
                <w:szCs w:val="24"/>
              </w:rPr>
              <w:t>Tiekėjui nesila</w:t>
            </w:r>
            <w:r>
              <w:rPr>
                <w:color w:val="000000"/>
                <w:kern w:val="2"/>
                <w:szCs w:val="24"/>
              </w:rPr>
              <w:t>i</w:t>
            </w:r>
            <w:r w:rsidRPr="00F0076F">
              <w:rPr>
                <w:color w:val="000000"/>
                <w:kern w:val="2"/>
                <w:szCs w:val="24"/>
              </w:rPr>
              <w:t xml:space="preserve">kius ir pažeidus Sutarties </w:t>
            </w:r>
            <w:r>
              <w:rPr>
                <w:color w:val="000000"/>
                <w:kern w:val="2"/>
                <w:szCs w:val="24"/>
              </w:rPr>
              <w:t xml:space="preserve">13 </w:t>
            </w:r>
            <w:r w:rsidRPr="00F0076F">
              <w:rPr>
                <w:color w:val="000000"/>
                <w:kern w:val="2"/>
                <w:szCs w:val="24"/>
              </w:rPr>
              <w:t xml:space="preserve">skyriuje nurodytus reikalavimus, Tiekėjui taikytina </w:t>
            </w:r>
            <w:r>
              <w:rPr>
                <w:color w:val="000000"/>
                <w:kern w:val="2"/>
                <w:szCs w:val="24"/>
              </w:rPr>
              <w:t>2</w:t>
            </w:r>
            <w:r w:rsidRPr="00F0076F">
              <w:rPr>
                <w:color w:val="000000"/>
                <w:kern w:val="2"/>
                <w:szCs w:val="24"/>
              </w:rPr>
              <w:t>00 Eur (</w:t>
            </w:r>
            <w:r>
              <w:rPr>
                <w:color w:val="000000"/>
                <w:kern w:val="2"/>
                <w:szCs w:val="24"/>
              </w:rPr>
              <w:t>dviejų</w:t>
            </w:r>
            <w:r w:rsidRPr="00F0076F">
              <w:rPr>
                <w:color w:val="000000"/>
                <w:kern w:val="2"/>
                <w:szCs w:val="24"/>
              </w:rPr>
              <w:t xml:space="preserve"> šimtų eurų) bauda už kiekvieną pažeidimo atvejį.</w:t>
            </w:r>
          </w:p>
          <w:p w14:paraId="47FD862F" w14:textId="77777777" w:rsidR="00200AE4" w:rsidRDefault="00200AE4" w:rsidP="00200AE4">
            <w:pPr>
              <w:rPr>
                <w:bCs/>
                <w:kern w:val="2"/>
                <w:szCs w:val="24"/>
              </w:rPr>
            </w:pPr>
          </w:p>
          <w:p w14:paraId="1536E39F" w14:textId="0FA06AB4" w:rsidR="00200AE4" w:rsidRDefault="00200AE4" w:rsidP="00200AE4">
            <w:pPr>
              <w:rPr>
                <w:bCs/>
                <w:color w:val="4472C4"/>
                <w:kern w:val="2"/>
                <w:szCs w:val="24"/>
              </w:rPr>
            </w:pPr>
          </w:p>
          <w:p w14:paraId="70B1FDB2" w14:textId="1B74BA76" w:rsidR="00200AE4" w:rsidRDefault="00200AE4" w:rsidP="00200AE4">
            <w:pPr>
              <w:rPr>
                <w:bCs/>
                <w:color w:val="4472C4"/>
                <w:kern w:val="2"/>
                <w:szCs w:val="24"/>
              </w:rPr>
            </w:pPr>
          </w:p>
        </w:tc>
      </w:tr>
      <w:tr w:rsidR="00200AE4" w14:paraId="2390CBB0" w14:textId="77777777">
        <w:trPr>
          <w:trHeight w:val="300"/>
        </w:trPr>
        <w:tc>
          <w:tcPr>
            <w:tcW w:w="3094" w:type="dxa"/>
            <w:gridSpan w:val="2"/>
          </w:tcPr>
          <w:p w14:paraId="026EB9FC" w14:textId="77777777" w:rsidR="00200AE4" w:rsidRDefault="00200AE4" w:rsidP="00200AE4">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200AE4" w:rsidRDefault="00200AE4" w:rsidP="00200AE4">
            <w:pPr>
              <w:rPr>
                <w:bCs/>
                <w:kern w:val="2"/>
                <w:szCs w:val="24"/>
              </w:rPr>
            </w:pPr>
            <w:r>
              <w:rPr>
                <w:bCs/>
                <w:kern w:val="2"/>
                <w:szCs w:val="24"/>
              </w:rPr>
              <w:t>Netaikoma</w:t>
            </w:r>
          </w:p>
          <w:p w14:paraId="2A689EA5" w14:textId="77777777" w:rsidR="00200AE4" w:rsidRDefault="00200AE4" w:rsidP="00200AE4">
            <w:pPr>
              <w:rPr>
                <w:bCs/>
                <w:kern w:val="2"/>
                <w:szCs w:val="24"/>
              </w:rPr>
            </w:pPr>
          </w:p>
          <w:p w14:paraId="3003F9BE" w14:textId="1F836FAC" w:rsidR="00200AE4" w:rsidRDefault="00200AE4" w:rsidP="00200AE4">
            <w:pPr>
              <w:rPr>
                <w:bCs/>
                <w:color w:val="4472C4"/>
                <w:kern w:val="2"/>
                <w:szCs w:val="24"/>
              </w:rPr>
            </w:pPr>
          </w:p>
        </w:tc>
      </w:tr>
      <w:tr w:rsidR="00200AE4" w14:paraId="0E11B61B" w14:textId="77777777">
        <w:trPr>
          <w:trHeight w:val="300"/>
        </w:trPr>
        <w:tc>
          <w:tcPr>
            <w:tcW w:w="3094" w:type="dxa"/>
            <w:gridSpan w:val="2"/>
          </w:tcPr>
          <w:p w14:paraId="04E2D45E" w14:textId="77777777" w:rsidR="00200AE4" w:rsidRDefault="00200AE4" w:rsidP="00200AE4">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1ADC674" w:rsidR="00200AE4" w:rsidRDefault="00200AE4" w:rsidP="00200AE4">
            <w:pPr>
              <w:rPr>
                <w:bCs/>
                <w:color w:val="4472C4"/>
                <w:kern w:val="2"/>
                <w:szCs w:val="24"/>
              </w:rPr>
            </w:pPr>
            <w:r>
              <w:rPr>
                <w:bCs/>
                <w:szCs w:val="24"/>
              </w:rPr>
              <w:t>Netaikoma</w:t>
            </w:r>
          </w:p>
        </w:tc>
      </w:tr>
      <w:tr w:rsidR="00200AE4"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200AE4" w:rsidRDefault="00200AE4" w:rsidP="00200AE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200AE4" w:rsidRDefault="00200AE4" w:rsidP="00200AE4">
            <w:pPr>
              <w:rPr>
                <w:bCs/>
                <w:kern w:val="2"/>
                <w:szCs w:val="24"/>
              </w:rPr>
            </w:pPr>
            <w:r>
              <w:rPr>
                <w:bCs/>
                <w:kern w:val="2"/>
                <w:szCs w:val="24"/>
              </w:rPr>
              <w:t>Netaikoma</w:t>
            </w:r>
          </w:p>
          <w:p w14:paraId="5B8D4079" w14:textId="77777777" w:rsidR="00200AE4" w:rsidRDefault="00200AE4" w:rsidP="00200AE4">
            <w:pPr>
              <w:rPr>
                <w:bCs/>
                <w:kern w:val="2"/>
                <w:szCs w:val="24"/>
              </w:rPr>
            </w:pPr>
          </w:p>
          <w:p w14:paraId="34245068" w14:textId="2C4A3D9A" w:rsidR="00200AE4" w:rsidRDefault="00200AE4" w:rsidP="00200AE4">
            <w:pPr>
              <w:rPr>
                <w:bCs/>
                <w:color w:val="4472C4"/>
                <w:kern w:val="2"/>
                <w:szCs w:val="24"/>
              </w:rPr>
            </w:pPr>
          </w:p>
        </w:tc>
      </w:tr>
      <w:tr w:rsidR="00200AE4" w14:paraId="73A08133" w14:textId="77777777">
        <w:trPr>
          <w:trHeight w:val="300"/>
        </w:trPr>
        <w:tc>
          <w:tcPr>
            <w:tcW w:w="3094" w:type="dxa"/>
            <w:gridSpan w:val="2"/>
          </w:tcPr>
          <w:p w14:paraId="1B9FD2C8" w14:textId="77777777" w:rsidR="00200AE4" w:rsidRDefault="00200AE4" w:rsidP="00200AE4">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200AE4" w:rsidRDefault="00200AE4" w:rsidP="00200AE4">
            <w:pPr>
              <w:rPr>
                <w:bCs/>
                <w:kern w:val="2"/>
                <w:szCs w:val="24"/>
              </w:rPr>
            </w:pPr>
            <w:r>
              <w:rPr>
                <w:bCs/>
                <w:kern w:val="2"/>
                <w:szCs w:val="24"/>
              </w:rPr>
              <w:t>Netaikoma</w:t>
            </w:r>
          </w:p>
          <w:p w14:paraId="2EFEA13A" w14:textId="77777777" w:rsidR="00200AE4" w:rsidRDefault="00200AE4" w:rsidP="00200AE4">
            <w:pPr>
              <w:rPr>
                <w:bCs/>
                <w:kern w:val="2"/>
                <w:szCs w:val="24"/>
              </w:rPr>
            </w:pPr>
          </w:p>
          <w:p w14:paraId="7A743269" w14:textId="77777777" w:rsidR="00200AE4" w:rsidRDefault="00200AE4" w:rsidP="00200AE4">
            <w:pPr>
              <w:rPr>
                <w:bCs/>
                <w:szCs w:val="24"/>
              </w:rPr>
            </w:pPr>
          </w:p>
          <w:p w14:paraId="56BEDFE7" w14:textId="77777777" w:rsidR="00200AE4" w:rsidRDefault="00200AE4" w:rsidP="00200AE4">
            <w:pPr>
              <w:rPr>
                <w:bCs/>
                <w:color w:val="4472C4"/>
                <w:kern w:val="2"/>
                <w:szCs w:val="24"/>
              </w:rPr>
            </w:pPr>
          </w:p>
        </w:tc>
      </w:tr>
      <w:tr w:rsidR="00200AE4" w14:paraId="3590F674" w14:textId="77777777">
        <w:trPr>
          <w:trHeight w:val="300"/>
        </w:trPr>
        <w:tc>
          <w:tcPr>
            <w:tcW w:w="9535" w:type="dxa"/>
            <w:gridSpan w:val="4"/>
          </w:tcPr>
          <w:p w14:paraId="3B07CEB0" w14:textId="77777777" w:rsidR="00200AE4" w:rsidRDefault="00200AE4" w:rsidP="00200AE4">
            <w:pPr>
              <w:jc w:val="center"/>
              <w:rPr>
                <w:color w:val="4472C4"/>
                <w:kern w:val="2"/>
                <w:szCs w:val="24"/>
              </w:rPr>
            </w:pPr>
            <w:r>
              <w:rPr>
                <w:b/>
                <w:kern w:val="2"/>
                <w:szCs w:val="24"/>
              </w:rPr>
              <w:t>10. ESMINĖS SUTARTIES SĄLYGOS</w:t>
            </w:r>
          </w:p>
        </w:tc>
      </w:tr>
      <w:tr w:rsidR="00200AE4" w14:paraId="2A8291B9" w14:textId="77777777">
        <w:trPr>
          <w:trHeight w:val="300"/>
        </w:trPr>
        <w:tc>
          <w:tcPr>
            <w:tcW w:w="3094" w:type="dxa"/>
            <w:gridSpan w:val="2"/>
          </w:tcPr>
          <w:p w14:paraId="154B82AE" w14:textId="77777777" w:rsidR="00200AE4" w:rsidRDefault="00200AE4" w:rsidP="00200AE4">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CE10C14" w14:textId="77777777" w:rsidR="00200AE4" w:rsidRDefault="00200AE4" w:rsidP="00200AE4">
            <w:pPr>
              <w:rPr>
                <w:kern w:val="2"/>
                <w:szCs w:val="24"/>
              </w:rPr>
            </w:pPr>
            <w:r>
              <w:rPr>
                <w:kern w:val="2"/>
                <w:szCs w:val="24"/>
              </w:rPr>
              <w:t>Netaikoma</w:t>
            </w:r>
          </w:p>
          <w:p w14:paraId="30991DF4" w14:textId="77777777" w:rsidR="00200AE4" w:rsidRDefault="00200AE4" w:rsidP="00200AE4">
            <w:pPr>
              <w:rPr>
                <w:kern w:val="2"/>
                <w:szCs w:val="24"/>
              </w:rPr>
            </w:pPr>
          </w:p>
          <w:p w14:paraId="08CC8E7A" w14:textId="7BE69493" w:rsidR="00200AE4" w:rsidRDefault="00200AE4" w:rsidP="00200AE4">
            <w:pPr>
              <w:rPr>
                <w:color w:val="4472C4"/>
                <w:kern w:val="2"/>
                <w:szCs w:val="24"/>
              </w:rPr>
            </w:pPr>
          </w:p>
        </w:tc>
      </w:tr>
      <w:tr w:rsidR="00200AE4" w14:paraId="6BE0BA6B" w14:textId="77777777">
        <w:trPr>
          <w:trHeight w:val="300"/>
        </w:trPr>
        <w:tc>
          <w:tcPr>
            <w:tcW w:w="3094" w:type="dxa"/>
            <w:gridSpan w:val="2"/>
          </w:tcPr>
          <w:p w14:paraId="6E1D30E8" w14:textId="77777777" w:rsidR="00200AE4" w:rsidRDefault="00200AE4" w:rsidP="00200AE4">
            <w:pPr>
              <w:rPr>
                <w:b/>
                <w:kern w:val="2"/>
                <w:szCs w:val="24"/>
                <w:lang w:val="en-US"/>
              </w:rPr>
            </w:pPr>
            <w:r>
              <w:rPr>
                <w:b/>
                <w:bCs/>
                <w:kern w:val="2"/>
                <w:szCs w:val="24"/>
              </w:rPr>
              <w:t>10.2. Dideli arba nuolatiniai esminės Sutarties sąlygos vykdymo trūkumai</w:t>
            </w:r>
          </w:p>
        </w:tc>
        <w:tc>
          <w:tcPr>
            <w:tcW w:w="6441" w:type="dxa"/>
            <w:gridSpan w:val="2"/>
          </w:tcPr>
          <w:p w14:paraId="70EA3827" w14:textId="1610EF45" w:rsidR="00200AE4" w:rsidRDefault="00200AE4" w:rsidP="00200AE4">
            <w:pPr>
              <w:spacing w:line="276" w:lineRule="auto"/>
              <w:jc w:val="both"/>
              <w:textAlignment w:val="baseline"/>
              <w:rPr>
                <w:color w:val="4471C4"/>
                <w:lang w:val="lt"/>
              </w:rPr>
            </w:pPr>
            <w:r>
              <w:rPr>
                <w:rFonts w:eastAsia="Arial"/>
              </w:rPr>
              <w:t xml:space="preserve">Netaikoma </w:t>
            </w:r>
          </w:p>
          <w:p w14:paraId="64792461" w14:textId="77777777" w:rsidR="00200AE4" w:rsidRDefault="00200AE4" w:rsidP="00200AE4">
            <w:pPr>
              <w:tabs>
                <w:tab w:val="left" w:pos="567"/>
              </w:tabs>
              <w:spacing w:line="276" w:lineRule="auto"/>
              <w:jc w:val="both"/>
              <w:textAlignment w:val="baseline"/>
              <w:rPr>
                <w:rFonts w:eastAsia="Arial"/>
              </w:rPr>
            </w:pPr>
          </w:p>
          <w:p w14:paraId="2B36AEE8" w14:textId="3B3DF20B" w:rsidR="00200AE4" w:rsidRDefault="00200AE4" w:rsidP="00200AE4">
            <w:pPr>
              <w:rPr>
                <w:kern w:val="2"/>
                <w:szCs w:val="24"/>
              </w:rPr>
            </w:pPr>
          </w:p>
        </w:tc>
      </w:tr>
      <w:tr w:rsidR="00200AE4" w14:paraId="23BF1BCB" w14:textId="77777777">
        <w:trPr>
          <w:trHeight w:val="300"/>
        </w:trPr>
        <w:tc>
          <w:tcPr>
            <w:tcW w:w="9535" w:type="dxa"/>
            <w:gridSpan w:val="4"/>
          </w:tcPr>
          <w:p w14:paraId="275C874B" w14:textId="77777777" w:rsidR="00200AE4" w:rsidRDefault="00200AE4" w:rsidP="00200AE4">
            <w:pPr>
              <w:jc w:val="center"/>
              <w:rPr>
                <w:b/>
                <w:kern w:val="2"/>
                <w:szCs w:val="24"/>
              </w:rPr>
            </w:pPr>
            <w:r>
              <w:rPr>
                <w:b/>
                <w:kern w:val="2"/>
                <w:szCs w:val="24"/>
              </w:rPr>
              <w:t>11. SUTARTIES GALIOJIMAS IR KEITIMAS</w:t>
            </w:r>
          </w:p>
        </w:tc>
      </w:tr>
      <w:tr w:rsidR="00200AE4" w:rsidRPr="00C508C3" w14:paraId="56354376" w14:textId="77777777">
        <w:trPr>
          <w:trHeight w:val="300"/>
        </w:trPr>
        <w:tc>
          <w:tcPr>
            <w:tcW w:w="3094" w:type="dxa"/>
            <w:gridSpan w:val="2"/>
          </w:tcPr>
          <w:p w14:paraId="759A0286" w14:textId="77777777" w:rsidR="00200AE4" w:rsidRPr="00C508C3" w:rsidRDefault="00200AE4" w:rsidP="00200AE4">
            <w:pPr>
              <w:rPr>
                <w:b/>
                <w:color w:val="000000" w:themeColor="text1"/>
                <w:kern w:val="2"/>
                <w:szCs w:val="24"/>
              </w:rPr>
            </w:pPr>
            <w:r w:rsidRPr="00C508C3">
              <w:rPr>
                <w:b/>
                <w:color w:val="000000" w:themeColor="text1"/>
                <w:szCs w:val="24"/>
              </w:rPr>
              <w:t>11.1. Sutarties sudarymas ir įsigaliojimas</w:t>
            </w:r>
          </w:p>
        </w:tc>
        <w:tc>
          <w:tcPr>
            <w:tcW w:w="6441" w:type="dxa"/>
            <w:gridSpan w:val="2"/>
          </w:tcPr>
          <w:p w14:paraId="305FCF55" w14:textId="141F3D64" w:rsidR="00200AE4" w:rsidRPr="00C508C3" w:rsidRDefault="00200AE4" w:rsidP="00200AE4">
            <w:pPr>
              <w:rPr>
                <w:color w:val="000000" w:themeColor="text1"/>
                <w:kern w:val="2"/>
                <w:szCs w:val="24"/>
              </w:rPr>
            </w:pPr>
          </w:p>
          <w:p w14:paraId="66A1C512" w14:textId="77777777" w:rsidR="00200AE4" w:rsidRPr="00C508C3" w:rsidRDefault="00200AE4" w:rsidP="00200AE4">
            <w:pPr>
              <w:rPr>
                <w:color w:val="000000" w:themeColor="text1"/>
                <w:kern w:val="2"/>
                <w:szCs w:val="24"/>
              </w:rPr>
            </w:pPr>
            <w:r w:rsidRPr="00C508C3">
              <w:rPr>
                <w:color w:val="000000" w:themeColor="text1"/>
                <w:kern w:val="2"/>
                <w:szCs w:val="24"/>
              </w:rPr>
              <w:t>Ši Sutartis laikoma sudaryta ir įsigalioja nuo Sutarties pasirašymo dienos (antrosios Šalies pasirašymo dieną).</w:t>
            </w:r>
          </w:p>
          <w:p w14:paraId="67123188" w14:textId="1C1805EE" w:rsidR="00200AE4" w:rsidRPr="00C508C3" w:rsidRDefault="00200AE4" w:rsidP="00200AE4">
            <w:pPr>
              <w:rPr>
                <w:color w:val="000000" w:themeColor="text1"/>
                <w:kern w:val="2"/>
                <w:szCs w:val="24"/>
              </w:rPr>
            </w:pPr>
            <w:r w:rsidRPr="00C508C3">
              <w:rPr>
                <w:color w:val="000000" w:themeColor="text1"/>
                <w:kern w:val="2"/>
                <w:szCs w:val="24"/>
              </w:rPr>
              <w:t xml:space="preserve">Sutartis galioja iki visiško prievolių įvykdymo (kol bus išnaudota Pradinės Sutarties vertė, bet jos terminas negali būti ilgesnis kaip </w:t>
            </w:r>
            <w:r>
              <w:rPr>
                <w:color w:val="000000" w:themeColor="text1"/>
                <w:kern w:val="2"/>
                <w:szCs w:val="24"/>
              </w:rPr>
              <w:t>24</w:t>
            </w:r>
            <w:r w:rsidRPr="00C508C3">
              <w:rPr>
                <w:color w:val="000000" w:themeColor="text1"/>
                <w:kern w:val="2"/>
                <w:szCs w:val="24"/>
              </w:rPr>
              <w:t xml:space="preserve"> </w:t>
            </w:r>
            <w:r>
              <w:rPr>
                <w:color w:val="000000" w:themeColor="text1"/>
                <w:kern w:val="2"/>
                <w:szCs w:val="24"/>
              </w:rPr>
              <w:t xml:space="preserve">(dvidešimt keturis) </w:t>
            </w:r>
            <w:r w:rsidRPr="00C508C3">
              <w:rPr>
                <w:color w:val="000000" w:themeColor="text1"/>
                <w:kern w:val="2"/>
                <w:szCs w:val="24"/>
              </w:rPr>
              <w:t>mėnesiai nuo įsigaliojimo dienos.</w:t>
            </w:r>
          </w:p>
          <w:p w14:paraId="4003211F" w14:textId="77777777" w:rsidR="00200AE4" w:rsidRPr="00C508C3" w:rsidRDefault="00200AE4" w:rsidP="00200AE4">
            <w:pPr>
              <w:rPr>
                <w:color w:val="000000" w:themeColor="text1"/>
                <w:kern w:val="2"/>
                <w:szCs w:val="24"/>
              </w:rPr>
            </w:pPr>
          </w:p>
          <w:p w14:paraId="0C8B4726" w14:textId="23D3DA03" w:rsidR="00200AE4" w:rsidRPr="00C508C3" w:rsidRDefault="00200AE4" w:rsidP="00200AE4">
            <w:pPr>
              <w:rPr>
                <w:color w:val="000000" w:themeColor="text1"/>
                <w:kern w:val="2"/>
                <w:szCs w:val="24"/>
              </w:rPr>
            </w:pPr>
          </w:p>
        </w:tc>
      </w:tr>
      <w:tr w:rsidR="00200AE4" w14:paraId="549A22CE" w14:textId="77777777">
        <w:trPr>
          <w:trHeight w:val="300"/>
        </w:trPr>
        <w:tc>
          <w:tcPr>
            <w:tcW w:w="3094" w:type="dxa"/>
            <w:gridSpan w:val="2"/>
          </w:tcPr>
          <w:p w14:paraId="5469EAB8" w14:textId="77777777" w:rsidR="00200AE4" w:rsidRDefault="00200AE4" w:rsidP="00200AE4">
            <w:pPr>
              <w:rPr>
                <w:b/>
                <w:kern w:val="2"/>
                <w:szCs w:val="24"/>
              </w:rPr>
            </w:pPr>
            <w:r>
              <w:rPr>
                <w:b/>
                <w:kern w:val="2"/>
                <w:szCs w:val="24"/>
              </w:rPr>
              <w:t>11.2. Sutarties galiojimo termino pratęsimas</w:t>
            </w:r>
          </w:p>
        </w:tc>
        <w:tc>
          <w:tcPr>
            <w:tcW w:w="6441" w:type="dxa"/>
            <w:gridSpan w:val="2"/>
          </w:tcPr>
          <w:p w14:paraId="0A97A0EB" w14:textId="030518B2" w:rsidR="00200AE4" w:rsidRPr="00D76193" w:rsidRDefault="00200AE4" w:rsidP="00200AE4">
            <w:pPr>
              <w:rPr>
                <w:kern w:val="2"/>
                <w:szCs w:val="24"/>
              </w:rPr>
            </w:pPr>
            <w:r>
              <w:rPr>
                <w:szCs w:val="24"/>
              </w:rPr>
              <w:t>G</w:t>
            </w:r>
            <w:r w:rsidRPr="00D76193">
              <w:rPr>
                <w:szCs w:val="24"/>
              </w:rPr>
              <w:t>alimyb</w:t>
            </w:r>
            <w:r>
              <w:rPr>
                <w:szCs w:val="24"/>
              </w:rPr>
              <w:t>ė</w:t>
            </w:r>
            <w:r w:rsidRPr="00D76193">
              <w:rPr>
                <w:szCs w:val="24"/>
              </w:rPr>
              <w:t xml:space="preserve"> pratęsti sutartį dar 12 (dvylikai) mėnesių arba iki kol bus išpirkta maksimali Sutarties kaina</w:t>
            </w:r>
            <w:r w:rsidRPr="00D76193">
              <w:rPr>
                <w:kern w:val="2"/>
                <w:szCs w:val="24"/>
              </w:rPr>
              <w:t xml:space="preserve"> </w:t>
            </w:r>
          </w:p>
          <w:p w14:paraId="63A53975" w14:textId="10B5C963" w:rsidR="00200AE4" w:rsidRDefault="00200AE4" w:rsidP="00200AE4">
            <w:pPr>
              <w:rPr>
                <w:kern w:val="2"/>
                <w:szCs w:val="24"/>
              </w:rPr>
            </w:pPr>
          </w:p>
        </w:tc>
      </w:tr>
      <w:tr w:rsidR="00200AE4" w14:paraId="10CA223E" w14:textId="77777777">
        <w:trPr>
          <w:trHeight w:val="300"/>
        </w:trPr>
        <w:tc>
          <w:tcPr>
            <w:tcW w:w="9535" w:type="dxa"/>
            <w:gridSpan w:val="4"/>
          </w:tcPr>
          <w:p w14:paraId="383628DB" w14:textId="77777777" w:rsidR="00200AE4" w:rsidRDefault="00200AE4" w:rsidP="00200AE4">
            <w:pPr>
              <w:jc w:val="center"/>
              <w:rPr>
                <w:b/>
                <w:kern w:val="2"/>
                <w:szCs w:val="24"/>
              </w:rPr>
            </w:pPr>
            <w:r>
              <w:rPr>
                <w:b/>
                <w:kern w:val="2"/>
                <w:szCs w:val="24"/>
              </w:rPr>
              <w:t>12. SUTARTIES NUTRAUKIMAS</w:t>
            </w:r>
          </w:p>
        </w:tc>
      </w:tr>
      <w:tr w:rsidR="00200AE4"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200AE4" w:rsidRDefault="00200AE4" w:rsidP="00200AE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EA67CFF" w14:textId="77777777" w:rsidR="00200AE4" w:rsidRDefault="00200AE4" w:rsidP="00200AE4">
            <w:pPr>
              <w:rPr>
                <w:kern w:val="2"/>
                <w:szCs w:val="24"/>
              </w:rPr>
            </w:pPr>
            <w:r>
              <w:rPr>
                <w:kern w:val="2"/>
                <w:szCs w:val="24"/>
              </w:rPr>
              <w:t>Sutartis gali būti nutraukiama rašytiniu Šalių susitarimu arba vienašališkai, Bendrosiose sąlygose nustatyta tvarka.</w:t>
            </w:r>
          </w:p>
          <w:p w14:paraId="54162E28" w14:textId="77777777" w:rsidR="00200AE4" w:rsidRDefault="00200AE4" w:rsidP="00200AE4">
            <w:pPr>
              <w:rPr>
                <w:kern w:val="2"/>
                <w:szCs w:val="24"/>
              </w:rPr>
            </w:pPr>
          </w:p>
          <w:p w14:paraId="692022E4" w14:textId="39107DCD" w:rsidR="00200AE4" w:rsidRDefault="00200AE4" w:rsidP="00200AE4">
            <w:pPr>
              <w:rPr>
                <w:color w:val="4472C4"/>
                <w:kern w:val="2"/>
                <w:szCs w:val="24"/>
              </w:rPr>
            </w:pPr>
          </w:p>
        </w:tc>
      </w:tr>
      <w:tr w:rsidR="00200AE4" w:rsidRPr="00C508C3"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200AE4" w:rsidRPr="00C508C3" w:rsidRDefault="00200AE4" w:rsidP="00200AE4">
            <w:pPr>
              <w:rPr>
                <w:b/>
                <w:color w:val="000000" w:themeColor="text1"/>
                <w:kern w:val="2"/>
                <w:szCs w:val="24"/>
              </w:rPr>
            </w:pPr>
            <w:r w:rsidRPr="00C508C3">
              <w:rPr>
                <w:b/>
                <w:color w:val="000000" w:themeColor="text1"/>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21DD576" w14:textId="07A8CAEF" w:rsidR="00200AE4" w:rsidRPr="00C508C3" w:rsidRDefault="00200AE4" w:rsidP="00200AE4">
            <w:pPr>
              <w:rPr>
                <w:color w:val="000000" w:themeColor="text1"/>
                <w:kern w:val="2"/>
                <w:szCs w:val="24"/>
              </w:rPr>
            </w:pPr>
            <w:r w:rsidRPr="00C508C3">
              <w:rPr>
                <w:color w:val="000000" w:themeColor="text1"/>
                <w:kern w:val="2"/>
                <w:szCs w:val="24"/>
              </w:rPr>
              <w:t>12.2.1. jeigu Tiekėjas nevykdo prisiimtų įsipareigojimų už Sutartyje nustatytą Sutarties įkainį;</w:t>
            </w:r>
          </w:p>
          <w:p w14:paraId="30D0F4A6" w14:textId="1BFA0F4F"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2</w:t>
            </w:r>
            <w:r w:rsidRPr="00C508C3">
              <w:rPr>
                <w:rFonts w:eastAsia="Arial"/>
                <w:color w:val="000000" w:themeColor="text1"/>
                <w:kern w:val="2"/>
                <w:szCs w:val="24"/>
                <w:lang w:val="lt"/>
              </w:rPr>
              <w:t>. Tiekėjas pažeidžia Paslaugų suteikimo terminus ir dėl Paslaugų suteikimo vėlavimo Paslaugos tampa nebereikalingos</w:t>
            </w:r>
            <w:r>
              <w:rPr>
                <w:rFonts w:eastAsia="Arial"/>
                <w:color w:val="000000" w:themeColor="text1"/>
                <w:kern w:val="2"/>
                <w:szCs w:val="24"/>
                <w:lang w:val="lt"/>
              </w:rPr>
              <w:t>, ar kyla pagrįstas įsitikinimas, kad gali tapti nebereikalingomis</w:t>
            </w:r>
            <w:r w:rsidRPr="00C508C3">
              <w:rPr>
                <w:rFonts w:eastAsia="Arial"/>
                <w:color w:val="000000" w:themeColor="text1"/>
                <w:kern w:val="2"/>
                <w:szCs w:val="24"/>
                <w:lang w:val="lt"/>
              </w:rPr>
              <w:t>;</w:t>
            </w:r>
          </w:p>
          <w:p w14:paraId="5B465633" w14:textId="5F831AC1" w:rsidR="00200AE4" w:rsidRPr="00C508C3" w:rsidRDefault="00200AE4" w:rsidP="00200AE4">
            <w:pPr>
              <w:tabs>
                <w:tab w:val="left" w:pos="567"/>
                <w:tab w:val="left" w:pos="851"/>
                <w:tab w:val="left" w:pos="992"/>
                <w:tab w:val="left" w:pos="1134"/>
              </w:tabs>
              <w:spacing w:line="257" w:lineRule="auto"/>
              <w:jc w:val="both"/>
              <w:rPr>
                <w:rFonts w:eastAsia="Arial"/>
                <w:color w:val="000000" w:themeColor="text1"/>
                <w:kern w:val="2"/>
                <w:szCs w:val="24"/>
                <w:lang w:val="lt"/>
              </w:rPr>
            </w:pPr>
            <w:r w:rsidRPr="00C508C3">
              <w:rPr>
                <w:rFonts w:eastAsia="Arial"/>
                <w:color w:val="000000" w:themeColor="text1"/>
                <w:kern w:val="2"/>
                <w:szCs w:val="24"/>
                <w:lang w:val="lt"/>
              </w:rPr>
              <w:t>12.2.</w:t>
            </w:r>
            <w:r>
              <w:rPr>
                <w:rFonts w:eastAsia="Arial"/>
                <w:color w:val="000000" w:themeColor="text1"/>
                <w:kern w:val="2"/>
                <w:szCs w:val="24"/>
                <w:lang w:val="lt"/>
              </w:rPr>
              <w:t>3</w:t>
            </w:r>
            <w:r w:rsidRPr="00C508C3">
              <w:rPr>
                <w:rFonts w:eastAsia="Arial"/>
                <w:color w:val="000000" w:themeColor="text1"/>
                <w:kern w:val="2"/>
                <w:szCs w:val="24"/>
                <w:lang w:val="lt"/>
              </w:rPr>
              <w:t>. Tiekėjas daugiau kaip 2 (du) kartus suteikia Paslaugas, kurios neatitinka Sutartyje ir (ar) įstatymuose nustatytų reikalavimų Paslaugoms;</w:t>
            </w:r>
          </w:p>
          <w:p w14:paraId="052EE0CC" w14:textId="6A6FF377" w:rsidR="00200AE4" w:rsidRPr="00C508C3" w:rsidRDefault="00200AE4" w:rsidP="00200AE4">
            <w:pPr>
              <w:spacing w:line="257" w:lineRule="auto"/>
              <w:rPr>
                <w:rFonts w:eastAsia="Arial"/>
                <w:color w:val="000000" w:themeColor="text1"/>
                <w:kern w:val="2"/>
                <w:szCs w:val="24"/>
              </w:rPr>
            </w:pPr>
          </w:p>
        </w:tc>
      </w:tr>
      <w:tr w:rsidR="00200AE4" w14:paraId="78C5B7AA" w14:textId="77777777">
        <w:trPr>
          <w:trHeight w:val="300"/>
        </w:trPr>
        <w:tc>
          <w:tcPr>
            <w:tcW w:w="9535" w:type="dxa"/>
            <w:gridSpan w:val="4"/>
          </w:tcPr>
          <w:p w14:paraId="30D1B97D" w14:textId="249743A7" w:rsidR="00200AE4" w:rsidRDefault="00200AE4" w:rsidP="00200AE4">
            <w:pPr>
              <w:jc w:val="center"/>
              <w:rPr>
                <w:kern w:val="2"/>
                <w:szCs w:val="24"/>
              </w:rPr>
            </w:pPr>
            <w:r>
              <w:rPr>
                <w:b/>
                <w:kern w:val="2"/>
                <w:szCs w:val="24"/>
              </w:rPr>
              <w:t xml:space="preserve">13. APLINKOS APSAUGOS IR SOCIALINIAI KRITERIJAI </w:t>
            </w:r>
          </w:p>
        </w:tc>
      </w:tr>
      <w:tr w:rsidR="00200AE4" w14:paraId="76DD4D95" w14:textId="77777777">
        <w:trPr>
          <w:trHeight w:val="300"/>
        </w:trPr>
        <w:tc>
          <w:tcPr>
            <w:tcW w:w="3058" w:type="dxa"/>
          </w:tcPr>
          <w:p w14:paraId="5423EAFE" w14:textId="77777777" w:rsidR="00200AE4" w:rsidRDefault="00200AE4" w:rsidP="00200AE4">
            <w:pPr>
              <w:rPr>
                <w:b/>
                <w:kern w:val="2"/>
                <w:szCs w:val="24"/>
              </w:rPr>
            </w:pPr>
            <w:r>
              <w:rPr>
                <w:b/>
                <w:kern w:val="2"/>
                <w:szCs w:val="24"/>
              </w:rPr>
              <w:t xml:space="preserve">13.1. Su perkamomis paslaugomis susiję  aplinkos apsaugos kriterijai </w:t>
            </w:r>
          </w:p>
        </w:tc>
        <w:tc>
          <w:tcPr>
            <w:tcW w:w="6477" w:type="dxa"/>
            <w:gridSpan w:val="3"/>
          </w:tcPr>
          <w:p w14:paraId="11C22E1C" w14:textId="35D5803B" w:rsidR="00200AE4" w:rsidRPr="007D4D11" w:rsidRDefault="00200AE4" w:rsidP="00200AE4">
            <w:pPr>
              <w:rPr>
                <w:color w:val="000000" w:themeColor="text1"/>
                <w:kern w:val="2"/>
                <w:szCs w:val="24"/>
                <w:shd w:val="clear" w:color="auto" w:fill="FFFFFF"/>
              </w:rPr>
            </w:pPr>
            <w:r w:rsidRPr="007D4D11">
              <w:rPr>
                <w:color w:val="000000" w:themeColor="text1"/>
                <w:kern w:val="2"/>
                <w:szCs w:val="24"/>
                <w:shd w:val="clear" w:color="auto" w:fill="FFFFFF"/>
              </w:rPr>
              <w:t xml:space="preserve">Nurodyti Techninės specifikacijos </w:t>
            </w:r>
            <w:r>
              <w:rPr>
                <w:color w:val="000000" w:themeColor="text1"/>
                <w:kern w:val="2"/>
                <w:szCs w:val="24"/>
                <w:shd w:val="clear" w:color="auto" w:fill="FFFFFF"/>
              </w:rPr>
              <w:t>5</w:t>
            </w:r>
            <w:r w:rsidRPr="007D4D11">
              <w:rPr>
                <w:color w:val="000000" w:themeColor="text1"/>
                <w:kern w:val="2"/>
                <w:szCs w:val="24"/>
                <w:shd w:val="clear" w:color="auto" w:fill="FFFFFF"/>
              </w:rPr>
              <w:t xml:space="preserve"> punkte. </w:t>
            </w:r>
          </w:p>
          <w:p w14:paraId="06DA117B" w14:textId="616FA802" w:rsidR="00200AE4" w:rsidRDefault="00200AE4" w:rsidP="00200AE4">
            <w:pPr>
              <w:rPr>
                <w:kern w:val="2"/>
                <w:szCs w:val="24"/>
              </w:rPr>
            </w:pPr>
            <w:r w:rsidRPr="007D4D11">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200AE4" w14:paraId="65075BCF" w14:textId="77777777">
        <w:trPr>
          <w:trHeight w:val="300"/>
        </w:trPr>
        <w:tc>
          <w:tcPr>
            <w:tcW w:w="3058" w:type="dxa"/>
          </w:tcPr>
          <w:p w14:paraId="22F64C49" w14:textId="77777777" w:rsidR="00200AE4" w:rsidRDefault="00200AE4" w:rsidP="00200AE4">
            <w:pPr>
              <w:rPr>
                <w:b/>
                <w:kern w:val="2"/>
                <w:szCs w:val="24"/>
              </w:rPr>
            </w:pPr>
            <w:r>
              <w:rPr>
                <w:b/>
                <w:kern w:val="2"/>
                <w:szCs w:val="24"/>
              </w:rPr>
              <w:t>13.2. Su perkamomis Paslaugomis susiję socialiniai kriterijai</w:t>
            </w:r>
          </w:p>
        </w:tc>
        <w:tc>
          <w:tcPr>
            <w:tcW w:w="6477" w:type="dxa"/>
            <w:gridSpan w:val="3"/>
          </w:tcPr>
          <w:p w14:paraId="5DD9496F" w14:textId="77777777" w:rsidR="00200AE4" w:rsidRDefault="00200AE4" w:rsidP="00200AE4">
            <w:pPr>
              <w:rPr>
                <w:color w:val="000000"/>
                <w:kern w:val="2"/>
                <w:szCs w:val="24"/>
                <w:shd w:val="clear" w:color="auto" w:fill="FFFFFF"/>
              </w:rPr>
            </w:pPr>
            <w:r>
              <w:rPr>
                <w:color w:val="000000"/>
                <w:kern w:val="2"/>
                <w:szCs w:val="24"/>
                <w:shd w:val="clear" w:color="auto" w:fill="FFFFFF"/>
              </w:rPr>
              <w:t>Netaikoma</w:t>
            </w:r>
          </w:p>
          <w:p w14:paraId="73E31B03" w14:textId="77777777" w:rsidR="00200AE4" w:rsidRDefault="00200AE4" w:rsidP="00200AE4">
            <w:pPr>
              <w:rPr>
                <w:color w:val="000000"/>
                <w:kern w:val="2"/>
                <w:szCs w:val="24"/>
                <w:shd w:val="clear" w:color="auto" w:fill="FFFFFF"/>
              </w:rPr>
            </w:pPr>
          </w:p>
          <w:p w14:paraId="1968D02F" w14:textId="3785E73F" w:rsidR="00200AE4" w:rsidRDefault="00200AE4" w:rsidP="00200AE4">
            <w:pPr>
              <w:rPr>
                <w:color w:val="0070C0"/>
                <w:kern w:val="2"/>
                <w:szCs w:val="24"/>
              </w:rPr>
            </w:pPr>
          </w:p>
        </w:tc>
      </w:tr>
      <w:tr w:rsidR="00200AE4" w14:paraId="205A6760" w14:textId="77777777">
        <w:trPr>
          <w:trHeight w:val="300"/>
        </w:trPr>
        <w:tc>
          <w:tcPr>
            <w:tcW w:w="9535" w:type="dxa"/>
            <w:gridSpan w:val="4"/>
          </w:tcPr>
          <w:p w14:paraId="704EF6AE" w14:textId="77777777" w:rsidR="00200AE4" w:rsidRDefault="00200AE4" w:rsidP="00200AE4">
            <w:pPr>
              <w:jc w:val="center"/>
              <w:rPr>
                <w:b/>
                <w:kern w:val="2"/>
                <w:szCs w:val="24"/>
              </w:rPr>
            </w:pPr>
            <w:r>
              <w:rPr>
                <w:b/>
                <w:kern w:val="2"/>
                <w:szCs w:val="24"/>
              </w:rPr>
              <w:t>15. SUTARTIES PRIEDAI</w:t>
            </w:r>
          </w:p>
        </w:tc>
      </w:tr>
      <w:tr w:rsidR="00200AE4" w14:paraId="473EB164" w14:textId="77777777">
        <w:trPr>
          <w:trHeight w:val="300"/>
        </w:trPr>
        <w:tc>
          <w:tcPr>
            <w:tcW w:w="3058" w:type="dxa"/>
          </w:tcPr>
          <w:p w14:paraId="473C9296" w14:textId="77777777" w:rsidR="00200AE4" w:rsidRDefault="00200AE4" w:rsidP="00200AE4">
            <w:pPr>
              <w:jc w:val="center"/>
              <w:rPr>
                <w:b/>
                <w:kern w:val="2"/>
                <w:szCs w:val="24"/>
              </w:rPr>
            </w:pPr>
            <w:r>
              <w:rPr>
                <w:b/>
                <w:kern w:val="2"/>
                <w:szCs w:val="24"/>
              </w:rPr>
              <w:t>15.1. Priedas Nr. 1</w:t>
            </w:r>
          </w:p>
        </w:tc>
        <w:tc>
          <w:tcPr>
            <w:tcW w:w="6477" w:type="dxa"/>
            <w:gridSpan w:val="3"/>
          </w:tcPr>
          <w:p w14:paraId="79D04D9E" w14:textId="77777777" w:rsidR="00200AE4" w:rsidRDefault="00200AE4" w:rsidP="00200AE4">
            <w:pPr>
              <w:jc w:val="center"/>
              <w:rPr>
                <w:b/>
                <w:kern w:val="2"/>
                <w:szCs w:val="24"/>
              </w:rPr>
            </w:pPr>
          </w:p>
        </w:tc>
      </w:tr>
      <w:tr w:rsidR="00200AE4" w14:paraId="7EB053B2" w14:textId="77777777">
        <w:trPr>
          <w:trHeight w:val="300"/>
        </w:trPr>
        <w:tc>
          <w:tcPr>
            <w:tcW w:w="3058" w:type="dxa"/>
          </w:tcPr>
          <w:p w14:paraId="4B282112" w14:textId="77777777" w:rsidR="00200AE4" w:rsidRDefault="00200AE4" w:rsidP="00200AE4">
            <w:pPr>
              <w:jc w:val="center"/>
              <w:rPr>
                <w:b/>
                <w:kern w:val="2"/>
                <w:szCs w:val="24"/>
              </w:rPr>
            </w:pPr>
            <w:r>
              <w:rPr>
                <w:b/>
                <w:kern w:val="2"/>
                <w:szCs w:val="24"/>
              </w:rPr>
              <w:t>15.2. Priedas Nr. 2</w:t>
            </w:r>
          </w:p>
        </w:tc>
        <w:tc>
          <w:tcPr>
            <w:tcW w:w="6477" w:type="dxa"/>
            <w:gridSpan w:val="3"/>
          </w:tcPr>
          <w:p w14:paraId="5D897DEA" w14:textId="77777777" w:rsidR="00200AE4" w:rsidRDefault="00200AE4" w:rsidP="00200AE4">
            <w:pPr>
              <w:jc w:val="center"/>
              <w:rPr>
                <w:b/>
                <w:kern w:val="2"/>
                <w:szCs w:val="24"/>
              </w:rPr>
            </w:pPr>
          </w:p>
        </w:tc>
      </w:tr>
      <w:tr w:rsidR="00200AE4" w14:paraId="7F38B3EC" w14:textId="77777777">
        <w:tc>
          <w:tcPr>
            <w:tcW w:w="9535" w:type="dxa"/>
            <w:gridSpan w:val="4"/>
          </w:tcPr>
          <w:p w14:paraId="42277823" w14:textId="77777777" w:rsidR="00200AE4" w:rsidRDefault="00200AE4" w:rsidP="00200AE4">
            <w:pPr>
              <w:jc w:val="center"/>
              <w:rPr>
                <w:b/>
                <w:kern w:val="2"/>
                <w:szCs w:val="24"/>
              </w:rPr>
            </w:pPr>
            <w:r>
              <w:rPr>
                <w:b/>
                <w:kern w:val="2"/>
                <w:szCs w:val="24"/>
              </w:rPr>
              <w:t>16. ŠALIŲ ATSTOVŲ PARAŠAI</w:t>
            </w:r>
          </w:p>
        </w:tc>
      </w:tr>
      <w:tr w:rsidR="00200AE4" w14:paraId="5DAE975E" w14:textId="77777777">
        <w:tc>
          <w:tcPr>
            <w:tcW w:w="5224" w:type="dxa"/>
            <w:gridSpan w:val="3"/>
          </w:tcPr>
          <w:p w14:paraId="3D5B6370" w14:textId="77777777" w:rsidR="00200AE4" w:rsidRDefault="00200AE4" w:rsidP="00200AE4">
            <w:pPr>
              <w:jc w:val="center"/>
              <w:rPr>
                <w:b/>
                <w:kern w:val="2"/>
                <w:szCs w:val="24"/>
              </w:rPr>
            </w:pPr>
            <w:r>
              <w:rPr>
                <w:b/>
                <w:kern w:val="2"/>
                <w:szCs w:val="24"/>
              </w:rPr>
              <w:t>PIRKĖJAS</w:t>
            </w:r>
          </w:p>
        </w:tc>
        <w:tc>
          <w:tcPr>
            <w:tcW w:w="4311" w:type="dxa"/>
          </w:tcPr>
          <w:p w14:paraId="76029F85" w14:textId="77777777" w:rsidR="00200AE4" w:rsidRDefault="00200AE4" w:rsidP="00200AE4">
            <w:pPr>
              <w:jc w:val="center"/>
              <w:rPr>
                <w:b/>
                <w:kern w:val="2"/>
                <w:szCs w:val="24"/>
              </w:rPr>
            </w:pPr>
            <w:r>
              <w:rPr>
                <w:b/>
                <w:kern w:val="2"/>
                <w:szCs w:val="24"/>
              </w:rPr>
              <w:t>TIEKĖJAS</w:t>
            </w:r>
          </w:p>
        </w:tc>
      </w:tr>
      <w:tr w:rsidR="00200AE4" w14:paraId="0F691838" w14:textId="77777777">
        <w:tc>
          <w:tcPr>
            <w:tcW w:w="5224" w:type="dxa"/>
            <w:gridSpan w:val="3"/>
          </w:tcPr>
          <w:p w14:paraId="0DF1DA47" w14:textId="77777777" w:rsidR="00200AE4" w:rsidRDefault="00200AE4" w:rsidP="00200AE4">
            <w:pPr>
              <w:jc w:val="center"/>
              <w:rPr>
                <w:color w:val="4472C4"/>
                <w:kern w:val="2"/>
                <w:szCs w:val="24"/>
              </w:rPr>
            </w:pPr>
            <w:r>
              <w:rPr>
                <w:color w:val="4472C4"/>
                <w:kern w:val="2"/>
                <w:szCs w:val="24"/>
              </w:rPr>
              <w:t>(nurodomos atstovo pareigos, vardas, pavardė)</w:t>
            </w:r>
          </w:p>
        </w:tc>
        <w:tc>
          <w:tcPr>
            <w:tcW w:w="4311" w:type="dxa"/>
          </w:tcPr>
          <w:p w14:paraId="124F8334" w14:textId="77777777" w:rsidR="00200AE4" w:rsidRDefault="00200AE4" w:rsidP="00200AE4">
            <w:pPr>
              <w:jc w:val="center"/>
              <w:rPr>
                <w:b/>
                <w:kern w:val="2"/>
                <w:szCs w:val="24"/>
              </w:rPr>
            </w:pPr>
            <w:r>
              <w:rPr>
                <w:color w:val="4472C4"/>
                <w:kern w:val="2"/>
                <w:szCs w:val="24"/>
              </w:rPr>
              <w:t>(nurodomos atstovo pareigos, vardas, pavardė)</w:t>
            </w:r>
          </w:p>
        </w:tc>
      </w:tr>
      <w:tr w:rsidR="00200AE4" w14:paraId="6C7A9B44" w14:textId="77777777">
        <w:tc>
          <w:tcPr>
            <w:tcW w:w="5224" w:type="dxa"/>
            <w:gridSpan w:val="3"/>
          </w:tcPr>
          <w:p w14:paraId="4DD2C3E8" w14:textId="77777777" w:rsidR="00200AE4" w:rsidRDefault="00200AE4" w:rsidP="00200AE4">
            <w:pPr>
              <w:jc w:val="center"/>
              <w:rPr>
                <w:b/>
                <w:color w:val="4472C4"/>
                <w:kern w:val="2"/>
                <w:szCs w:val="24"/>
              </w:rPr>
            </w:pPr>
          </w:p>
          <w:p w14:paraId="29B27187" w14:textId="77777777" w:rsidR="00200AE4" w:rsidRDefault="00200AE4" w:rsidP="00200AE4">
            <w:pPr>
              <w:jc w:val="center"/>
              <w:rPr>
                <w:b/>
                <w:color w:val="4472C4"/>
                <w:kern w:val="2"/>
                <w:szCs w:val="24"/>
              </w:rPr>
            </w:pPr>
            <w:r>
              <w:rPr>
                <w:b/>
                <w:color w:val="4472C4"/>
                <w:kern w:val="2"/>
                <w:szCs w:val="24"/>
              </w:rPr>
              <w:t>(parašas)</w:t>
            </w:r>
          </w:p>
          <w:p w14:paraId="3DB9FE24" w14:textId="77777777" w:rsidR="00200AE4" w:rsidRDefault="00200AE4" w:rsidP="00200AE4">
            <w:pPr>
              <w:jc w:val="center"/>
              <w:rPr>
                <w:b/>
                <w:color w:val="4472C4"/>
                <w:kern w:val="2"/>
                <w:szCs w:val="24"/>
              </w:rPr>
            </w:pPr>
          </w:p>
          <w:p w14:paraId="23578A77" w14:textId="77777777" w:rsidR="00200AE4" w:rsidRDefault="00200AE4" w:rsidP="00200AE4">
            <w:pPr>
              <w:jc w:val="center"/>
              <w:rPr>
                <w:b/>
                <w:color w:val="4472C4"/>
                <w:kern w:val="2"/>
                <w:szCs w:val="24"/>
              </w:rPr>
            </w:pPr>
          </w:p>
        </w:tc>
        <w:tc>
          <w:tcPr>
            <w:tcW w:w="4311" w:type="dxa"/>
          </w:tcPr>
          <w:p w14:paraId="7067B378" w14:textId="77777777" w:rsidR="00200AE4" w:rsidRDefault="00200AE4" w:rsidP="00200AE4">
            <w:pPr>
              <w:jc w:val="center"/>
              <w:rPr>
                <w:b/>
                <w:color w:val="4472C4"/>
                <w:kern w:val="2"/>
                <w:szCs w:val="24"/>
              </w:rPr>
            </w:pPr>
          </w:p>
          <w:p w14:paraId="555D044B" w14:textId="77777777" w:rsidR="00200AE4" w:rsidRDefault="00200AE4" w:rsidP="00200AE4">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6D5D" w14:textId="77777777" w:rsidR="0067753E" w:rsidRDefault="0067753E">
      <w:pPr>
        <w:rPr>
          <w:sz w:val="20"/>
        </w:rPr>
      </w:pPr>
      <w:r>
        <w:rPr>
          <w:sz w:val="20"/>
        </w:rPr>
        <w:separator/>
      </w:r>
    </w:p>
  </w:endnote>
  <w:endnote w:type="continuationSeparator" w:id="0">
    <w:p w14:paraId="1A33C920" w14:textId="77777777" w:rsidR="0067753E" w:rsidRDefault="0067753E">
      <w:pPr>
        <w:rPr>
          <w:sz w:val="20"/>
        </w:rPr>
      </w:pPr>
      <w:r>
        <w:rPr>
          <w:sz w:val="20"/>
        </w:rPr>
        <w:continuationSeparator/>
      </w:r>
    </w:p>
  </w:endnote>
  <w:endnote w:type="continuationNotice" w:id="1">
    <w:p w14:paraId="4ED7E52B" w14:textId="77777777" w:rsidR="0067753E" w:rsidRDefault="00677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Bold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5BCB" w14:textId="77777777" w:rsidR="00A15F81" w:rsidRDefault="00A15F8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B4E14" w14:textId="77777777" w:rsidR="0067753E" w:rsidRDefault="0067753E">
      <w:pPr>
        <w:rPr>
          <w:sz w:val="20"/>
        </w:rPr>
      </w:pPr>
      <w:r>
        <w:rPr>
          <w:sz w:val="20"/>
        </w:rPr>
        <w:separator/>
      </w:r>
    </w:p>
  </w:footnote>
  <w:footnote w:type="continuationSeparator" w:id="0">
    <w:p w14:paraId="6B5DF378" w14:textId="77777777" w:rsidR="0067753E" w:rsidRDefault="0067753E">
      <w:pPr>
        <w:rPr>
          <w:sz w:val="20"/>
        </w:rPr>
      </w:pPr>
      <w:r>
        <w:rPr>
          <w:sz w:val="20"/>
        </w:rPr>
        <w:continuationSeparator/>
      </w:r>
    </w:p>
  </w:footnote>
  <w:footnote w:type="continuationNotice" w:id="1">
    <w:p w14:paraId="02BCF62C" w14:textId="77777777" w:rsidR="0067753E" w:rsidRDefault="006775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94A0F" w14:textId="77777777" w:rsidR="00A15F81" w:rsidRDefault="00A15F8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A15F81" w:rsidRDefault="00A15F8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AD"/>
    <w:rsid w:val="00007B91"/>
    <w:rsid w:val="000362D3"/>
    <w:rsid w:val="0005316D"/>
    <w:rsid w:val="00063EEE"/>
    <w:rsid w:val="000749DB"/>
    <w:rsid w:val="000A34BA"/>
    <w:rsid w:val="00156F9F"/>
    <w:rsid w:val="001A2723"/>
    <w:rsid w:val="001A384B"/>
    <w:rsid w:val="001B6338"/>
    <w:rsid w:val="001D3D0D"/>
    <w:rsid w:val="001E3CBD"/>
    <w:rsid w:val="00200AE4"/>
    <w:rsid w:val="0025078F"/>
    <w:rsid w:val="002A29D8"/>
    <w:rsid w:val="002B6274"/>
    <w:rsid w:val="002C760C"/>
    <w:rsid w:val="002D2C7F"/>
    <w:rsid w:val="002F3C13"/>
    <w:rsid w:val="00334E73"/>
    <w:rsid w:val="0034517B"/>
    <w:rsid w:val="00360C2A"/>
    <w:rsid w:val="00380DA6"/>
    <w:rsid w:val="00383799"/>
    <w:rsid w:val="003D69A6"/>
    <w:rsid w:val="003F721B"/>
    <w:rsid w:val="00401EDB"/>
    <w:rsid w:val="00406119"/>
    <w:rsid w:val="004273C1"/>
    <w:rsid w:val="004327DE"/>
    <w:rsid w:val="004433B0"/>
    <w:rsid w:val="00475286"/>
    <w:rsid w:val="004B0A7F"/>
    <w:rsid w:val="005013D0"/>
    <w:rsid w:val="00542574"/>
    <w:rsid w:val="00547BA0"/>
    <w:rsid w:val="00555A84"/>
    <w:rsid w:val="005E08C7"/>
    <w:rsid w:val="005F3A8E"/>
    <w:rsid w:val="0066031D"/>
    <w:rsid w:val="0067753E"/>
    <w:rsid w:val="006C08A3"/>
    <w:rsid w:val="006E2CE3"/>
    <w:rsid w:val="006E4A77"/>
    <w:rsid w:val="00710BAE"/>
    <w:rsid w:val="0073411D"/>
    <w:rsid w:val="0076114F"/>
    <w:rsid w:val="007677D0"/>
    <w:rsid w:val="0083708A"/>
    <w:rsid w:val="008B11CC"/>
    <w:rsid w:val="008B743D"/>
    <w:rsid w:val="008C2791"/>
    <w:rsid w:val="008C2F0D"/>
    <w:rsid w:val="008E5C2A"/>
    <w:rsid w:val="008F6632"/>
    <w:rsid w:val="009B6FFC"/>
    <w:rsid w:val="009D0734"/>
    <w:rsid w:val="009F1689"/>
    <w:rsid w:val="009F3467"/>
    <w:rsid w:val="00A15F81"/>
    <w:rsid w:val="00A2289D"/>
    <w:rsid w:val="00A41C64"/>
    <w:rsid w:val="00A51B68"/>
    <w:rsid w:val="00A64C22"/>
    <w:rsid w:val="00AF11B7"/>
    <w:rsid w:val="00B02C0E"/>
    <w:rsid w:val="00B16F02"/>
    <w:rsid w:val="00B45BBE"/>
    <w:rsid w:val="00B72218"/>
    <w:rsid w:val="00C22949"/>
    <w:rsid w:val="00C276F7"/>
    <w:rsid w:val="00C508C3"/>
    <w:rsid w:val="00C520BD"/>
    <w:rsid w:val="00CD4802"/>
    <w:rsid w:val="00CE4A01"/>
    <w:rsid w:val="00D76193"/>
    <w:rsid w:val="00D8250C"/>
    <w:rsid w:val="00D87FE3"/>
    <w:rsid w:val="00DA4E0C"/>
    <w:rsid w:val="00DC26C5"/>
    <w:rsid w:val="00E32983"/>
    <w:rsid w:val="00E6157E"/>
    <w:rsid w:val="00EF479D"/>
    <w:rsid w:val="00F32113"/>
    <w:rsid w:val="00F90F8E"/>
    <w:rsid w:val="00FB652C"/>
    <w:rsid w:val="00FD12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1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4433B0"/>
    <w:rPr>
      <w:sz w:val="16"/>
      <w:szCs w:val="16"/>
    </w:rPr>
  </w:style>
  <w:style w:type="paragraph" w:styleId="CommentText">
    <w:name w:val="annotation text"/>
    <w:basedOn w:val="Normal"/>
    <w:link w:val="CommentTextChar"/>
    <w:unhideWhenUsed/>
    <w:rsid w:val="004433B0"/>
    <w:rPr>
      <w:sz w:val="20"/>
    </w:rPr>
  </w:style>
  <w:style w:type="character" w:customStyle="1" w:styleId="CommentTextChar">
    <w:name w:val="Comment Text Char"/>
    <w:basedOn w:val="DefaultParagraphFont"/>
    <w:link w:val="CommentText"/>
    <w:rsid w:val="004433B0"/>
    <w:rPr>
      <w:sz w:val="20"/>
    </w:rPr>
  </w:style>
  <w:style w:type="paragraph" w:styleId="CommentSubject">
    <w:name w:val="annotation subject"/>
    <w:basedOn w:val="CommentText"/>
    <w:next w:val="CommentText"/>
    <w:link w:val="CommentSubjectChar"/>
    <w:semiHidden/>
    <w:unhideWhenUsed/>
    <w:rsid w:val="004433B0"/>
    <w:rPr>
      <w:b/>
      <w:bCs/>
    </w:rPr>
  </w:style>
  <w:style w:type="character" w:customStyle="1" w:styleId="CommentSubjectChar">
    <w:name w:val="Comment Subject Char"/>
    <w:basedOn w:val="CommentTextChar"/>
    <w:link w:val="CommentSubject"/>
    <w:semiHidden/>
    <w:rsid w:val="004433B0"/>
    <w:rPr>
      <w:b/>
      <w:bCs/>
      <w:sz w:val="20"/>
    </w:rPr>
  </w:style>
  <w:style w:type="paragraph" w:styleId="Revision">
    <w:name w:val="Revision"/>
    <w:hidden/>
    <w:semiHidden/>
    <w:rsid w:val="005013D0"/>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
    <w:basedOn w:val="Normal"/>
    <w:link w:val="ListParagraphChar"/>
    <w:uiPriority w:val="34"/>
    <w:qFormat/>
    <w:rsid w:val="00A15F81"/>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uiPriority w:val="34"/>
    <w:qFormat/>
    <w:locked/>
    <w:rsid w:val="00A15F81"/>
    <w:rPr>
      <w:rFonts w:ascii="Calibri" w:eastAsia="Calibri" w:hAnsi="Calibri"/>
      <w:sz w:val="22"/>
      <w:szCs w:val="22"/>
    </w:rPr>
  </w:style>
  <w:style w:type="character" w:customStyle="1" w:styleId="towords">
    <w:name w:val="to_words"/>
    <w:basedOn w:val="DefaultParagraphFont"/>
    <w:rsid w:val="00E61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9D0F86BE-874E-4940-BF2F-211DBDCC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66066</Words>
  <Characters>37658</Characters>
  <Application>Microsoft Office Word</Application>
  <DocSecurity>0</DocSecurity>
  <Lines>313</Lines>
  <Paragraphs>207</Paragraphs>
  <ScaleCrop>false</ScaleCrop>
  <HeadingPairs>
    <vt:vector size="6" baseType="variant">
      <vt:variant>
        <vt:lpstr>Title</vt:lpstr>
      </vt:variant>
      <vt:variant>
        <vt:i4>1</vt:i4>
      </vt:variant>
      <vt:variant>
        <vt:lpstr>Headings</vt:lpstr>
      </vt:variant>
      <vt:variant>
        <vt:i4>53</vt:i4>
      </vt:variant>
      <vt:variant>
        <vt:lpstr>Pavadinimas</vt:lpstr>
      </vt:variant>
      <vt:variant>
        <vt:i4>1</vt:i4>
      </vt:variant>
    </vt:vector>
  </HeadingPairs>
  <TitlesOfParts>
    <vt:vector size="55" baseType="lpstr">
      <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Paslaugų teikimo pabaiga</vt:lpstr>
      <vt:lpstr>    </vt:lpstr>
      <vt:lpstr>    6.2.	Paslaugų, kurios yra vienkartinio pobūdžio, teikiamos periodiškai arba paga</vt:lpstr>
      <vt:lpstr>    </vt:lpstr>
      <vt:lpstr>    6.3.	Paslaugų, kurios teikiamos etapais, perdavimas–priėmimas</vt:lpstr>
      <vt:lpstr>    </vt:lpstr>
      <vt:lpstr>    7.1.	Garantiniai terminai (jei taikoma)</vt:lpstr>
      <vt:lpstr>    </vt:lpstr>
      <vt:lpstr>    7.2.	Pretenzijos dėl Paslaugų trūkumų</vt:lpstr>
      <vt:lpstr>    </vt:lpstr>
      <vt:lpstr>    7.3.	Paslaugų trūkumų šalinimas</vt:lpstr>
      <vt:lpstr>    </vt:lpstr>
      <vt:lpstr>    7.4.	Pirkėjo teisės, Tiekėjui nepašalinus Paslaugų trūkumų</vt:lpstr>
      <vt:lpstr>    </vt:lpstr>
      <vt:lpstr>    8.1.	Paslaugų terminai ir teikimo grafikas</vt:lpstr>
      <vt:lpstr>    </vt:lpstr>
      <vt:lpstr>    8.2.	Netesybos už Paslaugų teikimo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lpstr>    22.4.	Šalių teisės ir pareigos Sutarties nutraukimo atveju</vt:lpstr>
      <vt:lpstr>    </vt:lpstr>
      <vt:lpstr/>
    </vt:vector>
  </TitlesOfParts>
  <Company/>
  <LinksUpToDate>false</LinksUpToDate>
  <CharactersWithSpaces>103517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Giedrė Lodaitė</cp:lastModifiedBy>
  <cp:revision>4</cp:revision>
  <cp:lastPrinted>2017-06-29T23:42:00Z</cp:lastPrinted>
  <dcterms:created xsi:type="dcterms:W3CDTF">2025-07-29T18:56:00Z</dcterms:created>
  <dcterms:modified xsi:type="dcterms:W3CDTF">2025-07-30T11:49:00Z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